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4F841" w14:textId="1684E963" w:rsidR="0020441B" w:rsidRPr="00296B68" w:rsidRDefault="0020441B">
      <w:pPr>
        <w:jc w:val="both"/>
        <w:rPr>
          <w:b/>
          <w:lang w:val="sr-Cyrl-CS"/>
        </w:rPr>
      </w:pPr>
      <w:bookmarkStart w:id="0" w:name="_GoBack"/>
      <w:bookmarkEnd w:id="0"/>
      <w:r w:rsidRPr="00296B68">
        <w:rPr>
          <w:lang w:val="sr-Cyrl-CS"/>
        </w:rPr>
        <w:t xml:space="preserve">На основу </w:t>
      </w:r>
      <w:proofErr w:type="spellStart"/>
      <w:r w:rsidR="00D2588F" w:rsidRPr="00296B68">
        <w:t>Решења</w:t>
      </w:r>
      <w:proofErr w:type="spellEnd"/>
      <w:r w:rsidR="00D2588F" w:rsidRPr="00296B68">
        <w:t xml:space="preserve"> о </w:t>
      </w:r>
      <w:proofErr w:type="spellStart"/>
      <w:r w:rsidR="00D2588F" w:rsidRPr="00296B68">
        <w:t>уновчењу</w:t>
      </w:r>
      <w:proofErr w:type="spellEnd"/>
      <w:r w:rsidR="00D2588F" w:rsidRPr="00296B68">
        <w:t xml:space="preserve"> </w:t>
      </w:r>
      <w:proofErr w:type="spellStart"/>
      <w:r w:rsidR="00D2588F" w:rsidRPr="00296B68">
        <w:t>стечајне</w:t>
      </w:r>
      <w:proofErr w:type="spellEnd"/>
      <w:r w:rsidR="00D2588F" w:rsidRPr="00296B68">
        <w:t xml:space="preserve"> </w:t>
      </w:r>
      <w:proofErr w:type="spellStart"/>
      <w:r w:rsidR="00D2588F" w:rsidRPr="00296B68">
        <w:t>масе</w:t>
      </w:r>
      <w:proofErr w:type="spellEnd"/>
      <w:r w:rsidR="00D2588F" w:rsidRPr="00296B68">
        <w:t xml:space="preserve">, </w:t>
      </w:r>
      <w:proofErr w:type="spellStart"/>
      <w:r w:rsidR="00D2588F" w:rsidRPr="00296B68">
        <w:t>стечајног</w:t>
      </w:r>
      <w:proofErr w:type="spellEnd"/>
      <w:r w:rsidR="00D2588F" w:rsidRPr="00296B68">
        <w:t xml:space="preserve"> </w:t>
      </w:r>
      <w:proofErr w:type="spellStart"/>
      <w:r w:rsidR="00D2588F" w:rsidRPr="00296B68">
        <w:t>судије</w:t>
      </w:r>
      <w:proofErr w:type="spellEnd"/>
      <w:r w:rsidR="00D2588F" w:rsidRPr="00296B68">
        <w:t xml:space="preserve"> </w:t>
      </w:r>
      <w:proofErr w:type="spellStart"/>
      <w:r w:rsidR="00D2588F" w:rsidRPr="00296B68">
        <w:t>Привредног</w:t>
      </w:r>
      <w:proofErr w:type="spellEnd"/>
      <w:r w:rsidR="00D2588F" w:rsidRPr="00296B68">
        <w:t xml:space="preserve"> </w:t>
      </w:r>
      <w:proofErr w:type="spellStart"/>
      <w:r w:rsidR="00D2588F" w:rsidRPr="00296B68">
        <w:t>суда</w:t>
      </w:r>
      <w:proofErr w:type="spellEnd"/>
      <w:r w:rsidR="00D2588F" w:rsidRPr="00296B68">
        <w:t xml:space="preserve"> у </w:t>
      </w:r>
      <w:proofErr w:type="spellStart"/>
      <w:r w:rsidR="00D2588F" w:rsidRPr="00296B68">
        <w:t>Београду</w:t>
      </w:r>
      <w:proofErr w:type="spellEnd"/>
      <w:r w:rsidR="00D2588F" w:rsidRPr="00296B68">
        <w:t xml:space="preserve"> </w:t>
      </w:r>
      <w:proofErr w:type="spellStart"/>
      <w:r w:rsidR="00D2588F" w:rsidRPr="00296B68">
        <w:t>Ст.бр</w:t>
      </w:r>
      <w:proofErr w:type="spellEnd"/>
      <w:r w:rsidR="00D2588F" w:rsidRPr="00296B68">
        <w:t xml:space="preserve">. 194/15 </w:t>
      </w:r>
      <w:proofErr w:type="spellStart"/>
      <w:r w:rsidR="00D2588F" w:rsidRPr="00296B68">
        <w:t>од</w:t>
      </w:r>
      <w:proofErr w:type="spellEnd"/>
      <w:r w:rsidR="00D2588F" w:rsidRPr="00296B68">
        <w:t xml:space="preserve"> 03.03.2016. </w:t>
      </w:r>
      <w:proofErr w:type="spellStart"/>
      <w:proofErr w:type="gramStart"/>
      <w:r w:rsidR="00D2588F" w:rsidRPr="00296B68">
        <w:t>године</w:t>
      </w:r>
      <w:proofErr w:type="spellEnd"/>
      <w:proofErr w:type="gramEnd"/>
      <w:r w:rsidR="00D2588F" w:rsidRPr="00296B68">
        <w:t xml:space="preserve">, </w:t>
      </w:r>
      <w:r w:rsidR="0065024F" w:rsidRPr="00296B68">
        <w:t xml:space="preserve">а </w:t>
      </w:r>
      <w:r w:rsidR="00D2588F" w:rsidRPr="00296B68">
        <w:t xml:space="preserve">у </w:t>
      </w:r>
      <w:proofErr w:type="spellStart"/>
      <w:r w:rsidR="00D2588F" w:rsidRPr="00296B68">
        <w:t>складу</w:t>
      </w:r>
      <w:proofErr w:type="spellEnd"/>
      <w:r w:rsidR="00D2588F" w:rsidRPr="00296B68">
        <w:t xml:space="preserve"> </w:t>
      </w:r>
      <w:proofErr w:type="spellStart"/>
      <w:r w:rsidR="00D2588F" w:rsidRPr="00296B68">
        <w:t>са</w:t>
      </w:r>
      <w:proofErr w:type="spellEnd"/>
      <w:r w:rsidR="00D2588F" w:rsidRPr="00296B68">
        <w:t xml:space="preserve"> </w:t>
      </w:r>
      <w:proofErr w:type="spellStart"/>
      <w:r w:rsidR="00D2588F" w:rsidRPr="00296B68">
        <w:t>одредбама</w:t>
      </w:r>
      <w:proofErr w:type="spellEnd"/>
      <w:r w:rsidR="00D2588F" w:rsidRPr="00296B68">
        <w:rPr>
          <w:lang w:val="sr-Latn-CS"/>
        </w:rPr>
        <w:t xml:space="preserve"> </w:t>
      </w:r>
      <w:proofErr w:type="spellStart"/>
      <w:r w:rsidR="00D2588F" w:rsidRPr="00296B68">
        <w:rPr>
          <w:lang w:val="sr-Latn-CS"/>
        </w:rPr>
        <w:t>члан</w:t>
      </w:r>
      <w:proofErr w:type="spellEnd"/>
      <w:r w:rsidR="00D2588F" w:rsidRPr="00296B68">
        <w:t>а</w:t>
      </w:r>
      <w:r w:rsidR="00D2588F" w:rsidRPr="00296B68">
        <w:rPr>
          <w:lang w:val="sr-Latn-CS"/>
        </w:rPr>
        <w:t xml:space="preserve"> </w:t>
      </w:r>
      <w:r w:rsidR="00D2588F" w:rsidRPr="00296B68">
        <w:t xml:space="preserve">132. </w:t>
      </w:r>
      <w:proofErr w:type="spellStart"/>
      <w:proofErr w:type="gramStart"/>
      <w:r w:rsidR="00D2588F" w:rsidRPr="00296B68">
        <w:t>став</w:t>
      </w:r>
      <w:proofErr w:type="spellEnd"/>
      <w:proofErr w:type="gramEnd"/>
      <w:r w:rsidR="00D2588F" w:rsidRPr="00296B68">
        <w:t xml:space="preserve"> 1. </w:t>
      </w:r>
      <w:proofErr w:type="spellStart"/>
      <w:r w:rsidR="00D2588F" w:rsidRPr="00296B68">
        <w:rPr>
          <w:lang w:val="sr-Latn-CS"/>
        </w:rPr>
        <w:t>Закона</w:t>
      </w:r>
      <w:proofErr w:type="spellEnd"/>
      <w:r w:rsidR="00D2588F" w:rsidRPr="00296B68">
        <w:rPr>
          <w:lang w:val="sr-Latn-CS"/>
        </w:rPr>
        <w:t xml:space="preserve"> о </w:t>
      </w:r>
      <w:proofErr w:type="spellStart"/>
      <w:r w:rsidR="00D2588F" w:rsidRPr="00296B68">
        <w:rPr>
          <w:lang w:val="sr-Latn-CS"/>
        </w:rPr>
        <w:t>стеча</w:t>
      </w:r>
      <w:r w:rsidR="00D2588F" w:rsidRPr="00296B68">
        <w:t>ју</w:t>
      </w:r>
      <w:proofErr w:type="spellEnd"/>
      <w:r w:rsidR="00D2588F" w:rsidRPr="00296B68">
        <w:rPr>
          <w:lang w:val="sr-Latn-CS"/>
        </w:rPr>
        <w:t xml:space="preserve"> (</w:t>
      </w:r>
      <w:r w:rsidR="00D2588F" w:rsidRPr="00296B68">
        <w:t>«</w:t>
      </w:r>
      <w:proofErr w:type="spellStart"/>
      <w:r w:rsidR="00D2588F" w:rsidRPr="00296B68">
        <w:rPr>
          <w:i/>
          <w:iCs/>
          <w:lang w:val="sr-Latn-CS"/>
        </w:rPr>
        <w:t>Службени</w:t>
      </w:r>
      <w:proofErr w:type="spellEnd"/>
      <w:r w:rsidR="00D2588F" w:rsidRPr="00296B68">
        <w:rPr>
          <w:i/>
          <w:iCs/>
          <w:lang w:val="sr-Latn-CS"/>
        </w:rPr>
        <w:t xml:space="preserve"> </w:t>
      </w:r>
      <w:proofErr w:type="spellStart"/>
      <w:r w:rsidR="00D2588F" w:rsidRPr="00296B68">
        <w:rPr>
          <w:i/>
          <w:iCs/>
          <w:lang w:val="sr-Latn-CS"/>
        </w:rPr>
        <w:t>гласник</w:t>
      </w:r>
      <w:proofErr w:type="spellEnd"/>
      <w:r w:rsidR="00D2588F" w:rsidRPr="00296B68">
        <w:rPr>
          <w:lang w:val="sr-Latn-CS"/>
        </w:rPr>
        <w:t xml:space="preserve"> </w:t>
      </w:r>
      <w:r w:rsidR="00D2588F" w:rsidRPr="00296B68">
        <w:rPr>
          <w:i/>
          <w:iCs/>
          <w:lang w:val="sr-Latn-CS"/>
        </w:rPr>
        <w:t>РС</w:t>
      </w:r>
      <w:r w:rsidR="00D2588F" w:rsidRPr="00296B68">
        <w:rPr>
          <w:i/>
          <w:iCs/>
        </w:rPr>
        <w:t>»</w:t>
      </w:r>
      <w:r w:rsidR="00D2588F" w:rsidRPr="00296B68">
        <w:rPr>
          <w:lang w:val="sr-Latn-CS"/>
        </w:rPr>
        <w:t xml:space="preserve"> </w:t>
      </w:r>
      <w:proofErr w:type="spellStart"/>
      <w:r w:rsidR="00D2588F" w:rsidRPr="00296B68">
        <w:t>број</w:t>
      </w:r>
      <w:proofErr w:type="spellEnd"/>
      <w:r w:rsidR="00D2588F" w:rsidRPr="00296B68">
        <w:t xml:space="preserve"> 104/2009</w:t>
      </w:r>
      <w:r w:rsidR="00D2588F" w:rsidRPr="00296B68">
        <w:rPr>
          <w:lang w:val="sr-Cyrl-CS"/>
        </w:rPr>
        <w:t xml:space="preserve"> </w:t>
      </w:r>
      <w:r w:rsidR="008579BC">
        <w:rPr>
          <w:lang w:val="sr-Cyrl-RS"/>
        </w:rPr>
        <w:t>и</w:t>
      </w:r>
      <w:r w:rsidR="00D2588F" w:rsidRPr="00296B68">
        <w:rPr>
          <w:lang w:val="sr-Cyrl-CS"/>
        </w:rPr>
        <w:t xml:space="preserve"> </w:t>
      </w:r>
      <w:r w:rsidR="00D2588F" w:rsidRPr="00296B68">
        <w:t>83/2014)</w:t>
      </w:r>
      <w:r w:rsidR="00D2588F" w:rsidRPr="00296B68">
        <w:rPr>
          <w:lang w:val="sr-Cyrl-CS"/>
        </w:rPr>
        <w:t xml:space="preserve">, </w:t>
      </w:r>
      <w:r w:rsidRPr="00296B68">
        <w:rPr>
          <w:lang w:val="sr-Cyrl-CS"/>
        </w:rPr>
        <w:t>Националним стандардом број 5 – Национални стандард о начину и поступку уновчења имовине стечајног («</w:t>
      </w:r>
      <w:r w:rsidRPr="00296B68">
        <w:rPr>
          <w:i/>
          <w:lang w:val="sr-Cyrl-CS"/>
        </w:rPr>
        <w:t>Службени гласник Републике Србије» број 13/2010</w:t>
      </w:r>
      <w:r w:rsidR="00A36DDC" w:rsidRPr="00296B68">
        <w:rPr>
          <w:lang w:val="sr-Cyrl-CS"/>
        </w:rPr>
        <w:t>)</w:t>
      </w:r>
      <w:r w:rsidR="00D4031F" w:rsidRPr="00296B68">
        <w:t>,</w:t>
      </w:r>
      <w:r w:rsidRPr="00296B68">
        <w:rPr>
          <w:lang w:val="sr-Cyrl-CS"/>
        </w:rPr>
        <w:t xml:space="preserve"> </w:t>
      </w:r>
      <w:r w:rsidR="00913680">
        <w:rPr>
          <w:lang w:val="sr-Cyrl-CS"/>
        </w:rPr>
        <w:t xml:space="preserve">Агенција за лиценцирање стечајних управника, као </w:t>
      </w:r>
      <w:r w:rsidRPr="00296B68">
        <w:rPr>
          <w:lang w:val="sr-Cyrl-CS"/>
        </w:rPr>
        <w:t>стечајни управник стечајног дужника</w:t>
      </w:r>
    </w:p>
    <w:p w14:paraId="7314A303" w14:textId="77777777" w:rsidR="0020441B" w:rsidRPr="00296B68" w:rsidRDefault="0020441B">
      <w:pPr>
        <w:jc w:val="both"/>
        <w:rPr>
          <w:b/>
          <w:lang w:val="sr-Cyrl-CS"/>
        </w:rPr>
      </w:pPr>
    </w:p>
    <w:p w14:paraId="79BE9C47" w14:textId="77777777" w:rsidR="0020441B" w:rsidRPr="00296B68" w:rsidRDefault="0020441B">
      <w:pPr>
        <w:jc w:val="both"/>
        <w:rPr>
          <w:b/>
          <w:lang w:val="sr-Cyrl-CS"/>
        </w:rPr>
      </w:pPr>
    </w:p>
    <w:p w14:paraId="207E491B" w14:textId="77777777" w:rsidR="00366AC9" w:rsidRPr="00296B68" w:rsidRDefault="00366AC9" w:rsidP="00F023D3">
      <w:pPr>
        <w:jc w:val="center"/>
        <w:rPr>
          <w:b/>
        </w:rPr>
      </w:pPr>
      <w:r w:rsidRPr="00296B68">
        <w:rPr>
          <w:b/>
        </w:rPr>
        <w:t>СТЕЧАЈНА МАСА</w:t>
      </w:r>
    </w:p>
    <w:p w14:paraId="27C74749" w14:textId="77777777" w:rsidR="00366AC9" w:rsidRPr="00296B68" w:rsidRDefault="002949C9" w:rsidP="00366AC9">
      <w:pPr>
        <w:jc w:val="center"/>
        <w:rPr>
          <w:b/>
          <w:bCs/>
        </w:rPr>
      </w:pPr>
      <w:r w:rsidRPr="00296B68">
        <w:rPr>
          <w:b/>
          <w:lang w:val="sr-Cyrl-CS"/>
        </w:rPr>
        <w:t>ПРЕДУЗЕЋЕ ЗА ПУТЕВЕ БЕОГРАД АД БЕОГРАД (ВОЖДОВАЦ)</w:t>
      </w:r>
      <w:r w:rsidR="00E40F51">
        <w:rPr>
          <w:b/>
        </w:rPr>
        <w:t xml:space="preserve"> -</w:t>
      </w:r>
      <w:r w:rsidR="00D4031F" w:rsidRPr="00296B68">
        <w:rPr>
          <w:b/>
          <w:bCs/>
        </w:rPr>
        <w:t xml:space="preserve"> у </w:t>
      </w:r>
      <w:proofErr w:type="spellStart"/>
      <w:r w:rsidR="00D4031F" w:rsidRPr="00296B68">
        <w:rPr>
          <w:b/>
          <w:bCs/>
        </w:rPr>
        <w:t>стечају</w:t>
      </w:r>
      <w:proofErr w:type="spellEnd"/>
    </w:p>
    <w:p w14:paraId="23067105" w14:textId="77777777" w:rsidR="0020441B" w:rsidRPr="00296B68" w:rsidRDefault="002949C9" w:rsidP="00366AC9">
      <w:pPr>
        <w:jc w:val="center"/>
        <w:rPr>
          <w:lang w:val="sr-Cyrl-CS"/>
        </w:rPr>
      </w:pPr>
      <w:r w:rsidRPr="00296B68">
        <w:rPr>
          <w:b/>
          <w:bCs/>
          <w:lang w:val="sr-Cyrl-CS"/>
        </w:rPr>
        <w:t>Београд</w:t>
      </w:r>
      <w:r w:rsidR="0020441B" w:rsidRPr="00296B68">
        <w:rPr>
          <w:b/>
          <w:lang w:val="sr-Cyrl-CS"/>
        </w:rPr>
        <w:t xml:space="preserve">, ул. </w:t>
      </w:r>
      <w:r w:rsidRPr="00296B68">
        <w:rPr>
          <w:b/>
          <w:lang w:val="sr-Cyrl-CS"/>
        </w:rPr>
        <w:t>Видска</w:t>
      </w:r>
      <w:r w:rsidR="0020441B" w:rsidRPr="00296B68">
        <w:rPr>
          <w:b/>
        </w:rPr>
        <w:t xml:space="preserve"> </w:t>
      </w:r>
      <w:r w:rsidR="0020441B" w:rsidRPr="00296B68">
        <w:rPr>
          <w:b/>
          <w:lang w:val="sr-Cyrl-CS"/>
        </w:rPr>
        <w:t>бр.</w:t>
      </w:r>
      <w:r w:rsidRPr="00296B68">
        <w:rPr>
          <w:b/>
          <w:lang w:val="sr-Cyrl-CS"/>
        </w:rPr>
        <w:t xml:space="preserve"> 24</w:t>
      </w:r>
    </w:p>
    <w:p w14:paraId="492A9AD1" w14:textId="77777777" w:rsidR="0020441B" w:rsidRPr="00296B68" w:rsidRDefault="0020441B">
      <w:pPr>
        <w:jc w:val="center"/>
        <w:rPr>
          <w:lang w:val="sr-Cyrl-CS"/>
        </w:rPr>
      </w:pPr>
    </w:p>
    <w:p w14:paraId="02822124" w14:textId="77777777" w:rsidR="0020441B" w:rsidRPr="00296B68" w:rsidRDefault="0020441B">
      <w:pPr>
        <w:jc w:val="center"/>
        <w:rPr>
          <w:b/>
          <w:lang w:val="sr-Cyrl-CS"/>
        </w:rPr>
      </w:pPr>
      <w:r w:rsidRPr="00296B68">
        <w:rPr>
          <w:b/>
          <w:lang w:val="sr-Cyrl-CS"/>
        </w:rPr>
        <w:t>ОГЛАШАВА</w:t>
      </w:r>
    </w:p>
    <w:p w14:paraId="553E140E" w14:textId="77777777" w:rsidR="0020441B" w:rsidRPr="00296B68" w:rsidRDefault="00F023D3">
      <w:pPr>
        <w:jc w:val="center"/>
        <w:rPr>
          <w:b/>
        </w:rPr>
      </w:pPr>
      <w:r w:rsidRPr="00296B68">
        <w:rPr>
          <w:b/>
          <w:lang w:val="sr-Cyrl-CS"/>
        </w:rPr>
        <w:t>п</w:t>
      </w:r>
      <w:r w:rsidR="0020441B" w:rsidRPr="00296B68">
        <w:rPr>
          <w:b/>
          <w:lang w:val="sr-Cyrl-CS"/>
        </w:rPr>
        <w:t xml:space="preserve">родају </w:t>
      </w:r>
      <w:r w:rsidR="00366AC9" w:rsidRPr="00296B68">
        <w:rPr>
          <w:b/>
          <w:lang w:val="sr-Cyrl-CS"/>
        </w:rPr>
        <w:t>имовине</w:t>
      </w:r>
      <w:r w:rsidR="0020441B" w:rsidRPr="00296B68">
        <w:rPr>
          <w:b/>
          <w:lang w:val="sr-Cyrl-CS"/>
        </w:rPr>
        <w:t xml:space="preserve"> јавним </w:t>
      </w:r>
      <w:proofErr w:type="spellStart"/>
      <w:r w:rsidR="00D4031F" w:rsidRPr="00296B68">
        <w:rPr>
          <w:b/>
        </w:rPr>
        <w:t>надметањем</w:t>
      </w:r>
      <w:proofErr w:type="spellEnd"/>
    </w:p>
    <w:p w14:paraId="49943CD9" w14:textId="77777777" w:rsidR="0020441B" w:rsidRPr="00C22A36" w:rsidRDefault="0020441B">
      <w:pPr>
        <w:jc w:val="center"/>
        <w:rPr>
          <w:rFonts w:ascii="Arial" w:hAnsi="Arial" w:cs="Arial"/>
          <w:b/>
          <w:sz w:val="20"/>
          <w:szCs w:val="20"/>
          <w:lang w:val="sr-Cyrl-CS"/>
        </w:rPr>
      </w:pPr>
    </w:p>
    <w:p w14:paraId="56EF208E" w14:textId="77777777" w:rsidR="0020441B" w:rsidRPr="00D4031F" w:rsidRDefault="0020441B">
      <w:pPr>
        <w:jc w:val="center"/>
        <w:rPr>
          <w:b/>
          <w:lang w:val="sr-Cyrl-CS"/>
        </w:rPr>
      </w:pPr>
    </w:p>
    <w:tbl>
      <w:tblPr>
        <w:tblW w:w="5000" w:type="pct"/>
        <w:tblLayout w:type="fixed"/>
        <w:tblLook w:val="04A0" w:firstRow="1" w:lastRow="0" w:firstColumn="1" w:lastColumn="0" w:noHBand="0" w:noVBand="1"/>
      </w:tblPr>
      <w:tblGrid>
        <w:gridCol w:w="1249"/>
        <w:gridCol w:w="5454"/>
        <w:gridCol w:w="1758"/>
        <w:gridCol w:w="1496"/>
      </w:tblGrid>
      <w:tr w:rsidR="00366AC9" w:rsidRPr="006268B2" w14:paraId="1675910D" w14:textId="77777777" w:rsidTr="00D72C5B">
        <w:trPr>
          <w:trHeight w:val="300"/>
        </w:trPr>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0CB9E" w14:textId="77777777" w:rsidR="00366AC9" w:rsidRPr="00D1546A" w:rsidRDefault="00366AC9" w:rsidP="008F24B8">
            <w:pPr>
              <w:jc w:val="center"/>
              <w:rPr>
                <w:b/>
                <w:color w:val="000000"/>
                <w:sz w:val="20"/>
                <w:szCs w:val="20"/>
              </w:rPr>
            </w:pPr>
            <w:proofErr w:type="spellStart"/>
            <w:r w:rsidRPr="00D1546A">
              <w:rPr>
                <w:b/>
                <w:color w:val="000000"/>
                <w:sz w:val="20"/>
                <w:szCs w:val="20"/>
              </w:rPr>
              <w:t>Имовинска</w:t>
            </w:r>
            <w:proofErr w:type="spellEnd"/>
            <w:r w:rsidRPr="00D1546A">
              <w:rPr>
                <w:b/>
                <w:color w:val="000000"/>
                <w:sz w:val="20"/>
                <w:szCs w:val="20"/>
              </w:rPr>
              <w:t xml:space="preserve"> </w:t>
            </w:r>
            <w:proofErr w:type="spellStart"/>
            <w:r w:rsidRPr="00D1546A">
              <w:rPr>
                <w:b/>
                <w:color w:val="000000"/>
                <w:sz w:val="20"/>
                <w:szCs w:val="20"/>
              </w:rPr>
              <w:t>целина</w:t>
            </w:r>
            <w:proofErr w:type="spellEnd"/>
          </w:p>
        </w:tc>
        <w:tc>
          <w:tcPr>
            <w:tcW w:w="273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55032AF" w14:textId="77777777" w:rsidR="00366AC9" w:rsidRPr="00D1546A" w:rsidRDefault="00366AC9" w:rsidP="008F24B8">
            <w:pPr>
              <w:jc w:val="center"/>
              <w:rPr>
                <w:b/>
                <w:color w:val="000000"/>
              </w:rPr>
            </w:pPr>
            <w:proofErr w:type="spellStart"/>
            <w:r w:rsidRPr="00D1546A">
              <w:rPr>
                <w:b/>
                <w:color w:val="000000"/>
                <w:sz w:val="22"/>
                <w:szCs w:val="22"/>
              </w:rPr>
              <w:t>Предмет</w:t>
            </w:r>
            <w:proofErr w:type="spellEnd"/>
            <w:r w:rsidRPr="00D1546A">
              <w:rPr>
                <w:b/>
                <w:color w:val="000000"/>
                <w:sz w:val="22"/>
                <w:szCs w:val="22"/>
              </w:rPr>
              <w:t xml:space="preserve"> </w:t>
            </w:r>
            <w:proofErr w:type="spellStart"/>
            <w:r w:rsidRPr="00D1546A">
              <w:rPr>
                <w:b/>
                <w:color w:val="000000"/>
                <w:sz w:val="22"/>
                <w:szCs w:val="22"/>
              </w:rPr>
              <w:t>продаје</w:t>
            </w:r>
            <w:proofErr w:type="spellEnd"/>
          </w:p>
        </w:tc>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52596" w14:textId="77777777" w:rsidR="00366AC9" w:rsidRDefault="00366AC9" w:rsidP="008F24B8">
            <w:pPr>
              <w:jc w:val="center"/>
              <w:rPr>
                <w:b/>
                <w:color w:val="000000"/>
                <w:sz w:val="22"/>
                <w:szCs w:val="22"/>
              </w:rPr>
            </w:pPr>
            <w:proofErr w:type="spellStart"/>
            <w:r w:rsidRPr="006268B2">
              <w:rPr>
                <w:b/>
                <w:color w:val="000000"/>
                <w:sz w:val="22"/>
                <w:szCs w:val="22"/>
              </w:rPr>
              <w:t>Почетна</w:t>
            </w:r>
            <w:proofErr w:type="spellEnd"/>
            <w:r w:rsidRPr="006268B2">
              <w:rPr>
                <w:b/>
                <w:color w:val="000000"/>
                <w:sz w:val="22"/>
                <w:szCs w:val="22"/>
              </w:rPr>
              <w:t xml:space="preserve"> </w:t>
            </w:r>
            <w:proofErr w:type="spellStart"/>
            <w:r w:rsidRPr="006268B2">
              <w:rPr>
                <w:b/>
                <w:color w:val="000000"/>
                <w:sz w:val="22"/>
                <w:szCs w:val="22"/>
              </w:rPr>
              <w:t>цена</w:t>
            </w:r>
            <w:proofErr w:type="spellEnd"/>
          </w:p>
          <w:p w14:paraId="206FC64F" w14:textId="77777777" w:rsidR="00296B68" w:rsidRPr="00296B68" w:rsidRDefault="00296B68" w:rsidP="008F24B8">
            <w:pPr>
              <w:jc w:val="center"/>
              <w:rPr>
                <w:b/>
                <w:color w:val="000000"/>
              </w:rPr>
            </w:pPr>
            <w:r>
              <w:rPr>
                <w:b/>
                <w:color w:val="000000"/>
                <w:sz w:val="22"/>
                <w:szCs w:val="22"/>
              </w:rPr>
              <w:t>(РСД)</w:t>
            </w:r>
          </w:p>
        </w:tc>
        <w:tc>
          <w:tcPr>
            <w:tcW w:w="751" w:type="pct"/>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7B177DDE" w14:textId="77777777" w:rsidR="00366AC9" w:rsidRDefault="00366AC9" w:rsidP="008F24B8">
            <w:pPr>
              <w:jc w:val="center"/>
              <w:rPr>
                <w:b/>
                <w:color w:val="000000"/>
                <w:sz w:val="22"/>
                <w:szCs w:val="22"/>
              </w:rPr>
            </w:pPr>
            <w:proofErr w:type="spellStart"/>
            <w:r w:rsidRPr="006268B2">
              <w:rPr>
                <w:b/>
                <w:color w:val="000000"/>
                <w:sz w:val="22"/>
                <w:szCs w:val="22"/>
              </w:rPr>
              <w:t>Износ</w:t>
            </w:r>
            <w:proofErr w:type="spellEnd"/>
            <w:r w:rsidRPr="006268B2">
              <w:rPr>
                <w:b/>
                <w:color w:val="000000"/>
                <w:sz w:val="22"/>
                <w:szCs w:val="22"/>
              </w:rPr>
              <w:t xml:space="preserve"> </w:t>
            </w:r>
            <w:proofErr w:type="spellStart"/>
            <w:r w:rsidRPr="006268B2">
              <w:rPr>
                <w:b/>
                <w:color w:val="000000"/>
                <w:sz w:val="22"/>
                <w:szCs w:val="22"/>
              </w:rPr>
              <w:t>депозита</w:t>
            </w:r>
            <w:proofErr w:type="spellEnd"/>
          </w:p>
          <w:p w14:paraId="4F449E31" w14:textId="77777777" w:rsidR="00296B68" w:rsidRPr="00296B68" w:rsidRDefault="00296B68" w:rsidP="008F24B8">
            <w:pPr>
              <w:jc w:val="center"/>
              <w:rPr>
                <w:b/>
                <w:color w:val="000000"/>
              </w:rPr>
            </w:pPr>
            <w:r>
              <w:rPr>
                <w:b/>
                <w:color w:val="000000"/>
                <w:sz w:val="22"/>
                <w:szCs w:val="22"/>
              </w:rPr>
              <w:t>(РСД)</w:t>
            </w:r>
          </w:p>
        </w:tc>
      </w:tr>
      <w:tr w:rsidR="00366AC9" w:rsidRPr="00BE5525" w14:paraId="55F22B5F" w14:textId="77777777" w:rsidTr="00D72C5B">
        <w:trPr>
          <w:trHeight w:val="825"/>
        </w:trPr>
        <w:tc>
          <w:tcPr>
            <w:tcW w:w="6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A4BA2" w14:textId="77777777" w:rsidR="00366AC9" w:rsidRPr="00296B68" w:rsidRDefault="00366AC9" w:rsidP="008F24B8">
            <w:pPr>
              <w:jc w:val="center"/>
              <w:rPr>
                <w:b/>
                <w:color w:val="000000"/>
              </w:rPr>
            </w:pPr>
            <w:r w:rsidRPr="00296B68">
              <w:rPr>
                <w:b/>
                <w:color w:val="000000"/>
                <w:sz w:val="22"/>
                <w:szCs w:val="22"/>
              </w:rPr>
              <w:t>1</w:t>
            </w:r>
          </w:p>
        </w:tc>
        <w:tc>
          <w:tcPr>
            <w:tcW w:w="2739" w:type="pct"/>
            <w:tcBorders>
              <w:top w:val="nil"/>
              <w:left w:val="single" w:sz="4" w:space="0" w:color="auto"/>
              <w:bottom w:val="single" w:sz="4" w:space="0" w:color="auto"/>
              <w:right w:val="single" w:sz="4" w:space="0" w:color="auto"/>
            </w:tcBorders>
            <w:shd w:val="clear" w:color="auto" w:fill="auto"/>
            <w:noWrap/>
            <w:vAlign w:val="center"/>
            <w:hideMark/>
          </w:tcPr>
          <w:p w14:paraId="38444A43" w14:textId="210927A7" w:rsidR="00366AC9" w:rsidRPr="001B3B57" w:rsidRDefault="001B3B57" w:rsidP="008F24B8">
            <w:pPr>
              <w:jc w:val="both"/>
              <w:rPr>
                <w:b/>
                <w:bCs/>
                <w:color w:val="000000"/>
                <w:sz w:val="20"/>
                <w:szCs w:val="20"/>
              </w:rPr>
            </w:pPr>
            <w:r>
              <w:rPr>
                <w:b/>
                <w:bCs/>
                <w:color w:val="000000"/>
                <w:sz w:val="20"/>
                <w:szCs w:val="20"/>
              </w:rPr>
              <w:t>1.</w:t>
            </w:r>
            <w:r w:rsidR="00DB572C">
              <w:rPr>
                <w:b/>
                <w:bCs/>
                <w:color w:val="000000"/>
                <w:sz w:val="20"/>
                <w:szCs w:val="20"/>
                <w:lang w:val="sr-Cyrl-RS"/>
              </w:rPr>
              <w:t xml:space="preserve"> </w:t>
            </w:r>
            <w:proofErr w:type="spellStart"/>
            <w:r w:rsidR="0060680C" w:rsidRPr="001B3B57">
              <w:rPr>
                <w:b/>
                <w:bCs/>
                <w:color w:val="000000"/>
                <w:sz w:val="20"/>
                <w:szCs w:val="20"/>
              </w:rPr>
              <w:t>Путничк</w:t>
            </w:r>
            <w:r w:rsidR="00815886" w:rsidRPr="001B3B57">
              <w:rPr>
                <w:b/>
                <w:bCs/>
                <w:color w:val="000000"/>
                <w:sz w:val="20"/>
                <w:szCs w:val="20"/>
              </w:rPr>
              <w:t>a</w:t>
            </w:r>
            <w:proofErr w:type="spellEnd"/>
            <w:r w:rsidR="0060680C" w:rsidRPr="001B3B57">
              <w:rPr>
                <w:b/>
                <w:bCs/>
                <w:color w:val="000000"/>
                <w:sz w:val="20"/>
                <w:szCs w:val="20"/>
              </w:rPr>
              <w:t xml:space="preserve"> </w:t>
            </w:r>
            <w:proofErr w:type="spellStart"/>
            <w:r w:rsidR="0060680C" w:rsidRPr="001B3B57">
              <w:rPr>
                <w:b/>
                <w:bCs/>
                <w:color w:val="000000"/>
                <w:sz w:val="20"/>
                <w:szCs w:val="20"/>
              </w:rPr>
              <w:t>возил</w:t>
            </w:r>
            <w:r w:rsidR="00815886" w:rsidRPr="001B3B57">
              <w:rPr>
                <w:b/>
                <w:bCs/>
                <w:color w:val="000000"/>
                <w:sz w:val="20"/>
                <w:szCs w:val="20"/>
              </w:rPr>
              <w:t>a</w:t>
            </w:r>
            <w:proofErr w:type="spellEnd"/>
            <w:r w:rsidR="0060680C" w:rsidRPr="001B3B57">
              <w:rPr>
                <w:b/>
                <w:bCs/>
                <w:color w:val="000000"/>
                <w:sz w:val="20"/>
                <w:szCs w:val="20"/>
              </w:rPr>
              <w:t>:</w:t>
            </w:r>
          </w:p>
          <w:p w14:paraId="2EE1BFF6" w14:textId="77777777" w:rsidR="001B3B57" w:rsidRPr="001B3B57" w:rsidRDefault="001B3B57" w:rsidP="001B3B57">
            <w:pPr>
              <w:pStyle w:val="NoSpacing"/>
              <w:rPr>
                <w:rFonts w:ascii="Times New Roman" w:hAnsi="Times New Roman"/>
                <w:b/>
                <w:sz w:val="20"/>
                <w:szCs w:val="20"/>
              </w:rPr>
            </w:pPr>
            <w:r>
              <w:rPr>
                <w:rFonts w:ascii="Times New Roman" w:hAnsi="Times New Roman"/>
                <w:b/>
                <w:sz w:val="20"/>
                <w:szCs w:val="20"/>
              </w:rPr>
              <w:t xml:space="preserve"> </w:t>
            </w:r>
            <w:r w:rsidRPr="001B3B57">
              <w:rPr>
                <w:rFonts w:ascii="Times New Roman" w:hAnsi="Times New Roman"/>
                <w:b/>
                <w:sz w:val="20"/>
                <w:szCs w:val="20"/>
              </w:rPr>
              <w:t xml:space="preserve"> -TOYOTA YARIS 1.3 LUNA,</w:t>
            </w:r>
            <w:r>
              <w:rPr>
                <w:rFonts w:ascii="Times New Roman" w:hAnsi="Times New Roman"/>
                <w:b/>
                <w:sz w:val="20"/>
                <w:szCs w:val="20"/>
              </w:rPr>
              <w:t xml:space="preserve"> </w:t>
            </w:r>
            <w:proofErr w:type="spellStart"/>
            <w:r w:rsidRPr="001B3B57">
              <w:rPr>
                <w:rFonts w:ascii="Times New Roman" w:hAnsi="Times New Roman"/>
                <w:sz w:val="20"/>
                <w:szCs w:val="20"/>
              </w:rPr>
              <w:t>год</w:t>
            </w:r>
            <w:proofErr w:type="spellEnd"/>
            <w:r w:rsidRPr="001B3B57">
              <w:rPr>
                <w:rFonts w:ascii="Times New Roman" w:hAnsi="Times New Roman"/>
                <w:sz w:val="20"/>
                <w:szCs w:val="20"/>
              </w:rPr>
              <w:t xml:space="preserve">. </w:t>
            </w:r>
            <w:proofErr w:type="spellStart"/>
            <w:r w:rsidR="00296B68">
              <w:rPr>
                <w:rFonts w:ascii="Times New Roman" w:hAnsi="Times New Roman"/>
                <w:sz w:val="20"/>
                <w:szCs w:val="20"/>
              </w:rPr>
              <w:t>прве</w:t>
            </w:r>
            <w:proofErr w:type="spellEnd"/>
            <w:r w:rsidR="00296B68">
              <w:rPr>
                <w:rFonts w:ascii="Times New Roman" w:hAnsi="Times New Roman"/>
                <w:sz w:val="20"/>
                <w:szCs w:val="20"/>
              </w:rPr>
              <w:t xml:space="preserve"> </w:t>
            </w:r>
            <w:proofErr w:type="spellStart"/>
            <w:r w:rsidR="00296B68">
              <w:rPr>
                <w:rFonts w:ascii="Times New Roman" w:hAnsi="Times New Roman"/>
                <w:sz w:val="20"/>
                <w:szCs w:val="20"/>
              </w:rPr>
              <w:t>регистрације</w:t>
            </w:r>
            <w:proofErr w:type="spellEnd"/>
            <w:r w:rsidRPr="001B3B57">
              <w:rPr>
                <w:rFonts w:ascii="Times New Roman" w:hAnsi="Times New Roman"/>
                <w:sz w:val="20"/>
                <w:szCs w:val="20"/>
              </w:rPr>
              <w:t xml:space="preserve"> 2004</w:t>
            </w:r>
            <w:r>
              <w:rPr>
                <w:rFonts w:ascii="Times New Roman" w:hAnsi="Times New Roman"/>
                <w:b/>
                <w:sz w:val="20"/>
                <w:szCs w:val="20"/>
              </w:rPr>
              <w:t>,</w:t>
            </w:r>
          </w:p>
          <w:p w14:paraId="258E0F1E" w14:textId="29D54ABF" w:rsidR="001B3B57" w:rsidRPr="001B3B57" w:rsidRDefault="001B3B57" w:rsidP="001B3B57">
            <w:pPr>
              <w:pStyle w:val="NoSpacing"/>
              <w:rPr>
                <w:rFonts w:ascii="Times New Roman" w:hAnsi="Times New Roman"/>
                <w:sz w:val="20"/>
                <w:szCs w:val="20"/>
              </w:rPr>
            </w:pPr>
            <w:r w:rsidRPr="001B3B57">
              <w:rPr>
                <w:rFonts w:ascii="Times New Roman" w:hAnsi="Times New Roman"/>
                <w:b/>
                <w:sz w:val="20"/>
                <w:szCs w:val="20"/>
              </w:rPr>
              <w:t xml:space="preserve">   </w:t>
            </w:r>
            <w:proofErr w:type="spellStart"/>
            <w:r w:rsidRPr="001B3B57">
              <w:rPr>
                <w:rFonts w:ascii="Times New Roman" w:hAnsi="Times New Roman"/>
                <w:sz w:val="20"/>
                <w:szCs w:val="20"/>
              </w:rPr>
              <w:t>Бр.шасије</w:t>
            </w:r>
            <w:proofErr w:type="spellEnd"/>
            <w:r w:rsidRPr="001B3B57">
              <w:rPr>
                <w:rFonts w:ascii="Times New Roman" w:hAnsi="Times New Roman"/>
                <w:sz w:val="20"/>
                <w:szCs w:val="20"/>
              </w:rPr>
              <w:t xml:space="preserve">: </w:t>
            </w:r>
            <w:proofErr w:type="gramStart"/>
            <w:r w:rsidRPr="001B3B57">
              <w:rPr>
                <w:rFonts w:ascii="Times New Roman" w:hAnsi="Times New Roman"/>
                <w:sz w:val="20"/>
                <w:szCs w:val="20"/>
              </w:rPr>
              <w:t>VNKKL12330А116789  (</w:t>
            </w:r>
            <w:proofErr w:type="spellStart"/>
            <w:proofErr w:type="gramEnd"/>
            <w:r w:rsidRPr="001B3B57">
              <w:rPr>
                <w:rFonts w:ascii="Times New Roman" w:hAnsi="Times New Roman"/>
                <w:sz w:val="20"/>
                <w:szCs w:val="20"/>
              </w:rPr>
              <w:t>рег</w:t>
            </w:r>
            <w:proofErr w:type="spellEnd"/>
            <w:r w:rsidRPr="001B3B57">
              <w:rPr>
                <w:rFonts w:ascii="Times New Roman" w:hAnsi="Times New Roman"/>
                <w:sz w:val="20"/>
                <w:szCs w:val="20"/>
              </w:rPr>
              <w:t xml:space="preserve">. </w:t>
            </w:r>
            <w:proofErr w:type="spellStart"/>
            <w:r w:rsidRPr="001B3B57">
              <w:rPr>
                <w:rFonts w:ascii="Times New Roman" w:hAnsi="Times New Roman"/>
                <w:sz w:val="20"/>
                <w:szCs w:val="20"/>
              </w:rPr>
              <w:t>озн</w:t>
            </w:r>
            <w:proofErr w:type="spellEnd"/>
            <w:r w:rsidRPr="001B3B57">
              <w:rPr>
                <w:rFonts w:ascii="Times New Roman" w:hAnsi="Times New Roman"/>
                <w:sz w:val="20"/>
                <w:szCs w:val="20"/>
              </w:rPr>
              <w:t>. BG 232-ČH)</w:t>
            </w:r>
          </w:p>
          <w:p w14:paraId="55E6C811" w14:textId="77777777" w:rsidR="001B3B57" w:rsidRPr="001B3B57" w:rsidRDefault="001B3B57" w:rsidP="001B3B57">
            <w:pPr>
              <w:pStyle w:val="NoSpacing"/>
              <w:rPr>
                <w:rFonts w:ascii="Times New Roman" w:hAnsi="Times New Roman"/>
                <w:b/>
                <w:color w:val="000000"/>
                <w:sz w:val="20"/>
                <w:szCs w:val="20"/>
              </w:rPr>
            </w:pPr>
            <w:r w:rsidRPr="001B3B57">
              <w:rPr>
                <w:rFonts w:ascii="Times New Roman" w:hAnsi="Times New Roman"/>
                <w:b/>
                <w:color w:val="000000"/>
                <w:sz w:val="20"/>
                <w:szCs w:val="20"/>
              </w:rPr>
              <w:t xml:space="preserve"> -TOYOTA COROLLA H/B 1.6,</w:t>
            </w:r>
            <w:r w:rsidRPr="001B3B57">
              <w:rPr>
                <w:rFonts w:ascii="Times New Roman" w:hAnsi="Times New Roman"/>
                <w:sz w:val="20"/>
                <w:szCs w:val="20"/>
              </w:rPr>
              <w:t xml:space="preserve"> </w:t>
            </w:r>
            <w:proofErr w:type="spellStart"/>
            <w:r w:rsidR="00296B68" w:rsidRPr="001B3B57">
              <w:rPr>
                <w:rFonts w:ascii="Times New Roman" w:hAnsi="Times New Roman"/>
                <w:sz w:val="20"/>
                <w:szCs w:val="20"/>
              </w:rPr>
              <w:t>год</w:t>
            </w:r>
            <w:proofErr w:type="spellEnd"/>
            <w:r w:rsidR="00296B68" w:rsidRPr="001B3B57">
              <w:rPr>
                <w:rFonts w:ascii="Times New Roman" w:hAnsi="Times New Roman"/>
                <w:sz w:val="20"/>
                <w:szCs w:val="20"/>
              </w:rPr>
              <w:t xml:space="preserve">. </w:t>
            </w:r>
            <w:proofErr w:type="spellStart"/>
            <w:r w:rsidR="00296B68">
              <w:rPr>
                <w:rFonts w:ascii="Times New Roman" w:hAnsi="Times New Roman"/>
                <w:sz w:val="20"/>
                <w:szCs w:val="20"/>
              </w:rPr>
              <w:t>прве</w:t>
            </w:r>
            <w:proofErr w:type="spellEnd"/>
            <w:r w:rsidR="00296B68">
              <w:rPr>
                <w:rFonts w:ascii="Times New Roman" w:hAnsi="Times New Roman"/>
                <w:sz w:val="20"/>
                <w:szCs w:val="20"/>
              </w:rPr>
              <w:t xml:space="preserve"> </w:t>
            </w:r>
            <w:proofErr w:type="spellStart"/>
            <w:r w:rsidR="00296B68">
              <w:rPr>
                <w:rFonts w:ascii="Times New Roman" w:hAnsi="Times New Roman"/>
                <w:sz w:val="20"/>
                <w:szCs w:val="20"/>
              </w:rPr>
              <w:t>регистрације</w:t>
            </w:r>
            <w:proofErr w:type="spellEnd"/>
            <w:r w:rsidR="00296B68" w:rsidRPr="001B3B57">
              <w:rPr>
                <w:rFonts w:ascii="Times New Roman" w:hAnsi="Times New Roman"/>
                <w:sz w:val="20"/>
                <w:szCs w:val="20"/>
              </w:rPr>
              <w:t xml:space="preserve"> </w:t>
            </w:r>
            <w:r w:rsidRPr="001B3B57">
              <w:rPr>
                <w:rFonts w:ascii="Times New Roman" w:hAnsi="Times New Roman"/>
                <w:sz w:val="20"/>
                <w:szCs w:val="20"/>
              </w:rPr>
              <w:t>2004</w:t>
            </w:r>
            <w:r>
              <w:rPr>
                <w:rFonts w:ascii="Times New Roman" w:hAnsi="Times New Roman"/>
                <w:b/>
                <w:sz w:val="20"/>
                <w:szCs w:val="20"/>
              </w:rPr>
              <w:t>,</w:t>
            </w:r>
          </w:p>
          <w:p w14:paraId="119609AC" w14:textId="76A1498A" w:rsidR="001B3B57" w:rsidRPr="001B3B57" w:rsidRDefault="001B3B57" w:rsidP="001B3B57">
            <w:pPr>
              <w:pStyle w:val="NoSpacing"/>
              <w:rPr>
                <w:rFonts w:ascii="Times New Roman" w:hAnsi="Times New Roman"/>
                <w:sz w:val="20"/>
                <w:szCs w:val="20"/>
              </w:rPr>
            </w:pPr>
            <w:r w:rsidRPr="001B3B57">
              <w:rPr>
                <w:rFonts w:ascii="Times New Roman" w:hAnsi="Times New Roman"/>
                <w:b/>
                <w:sz w:val="20"/>
                <w:szCs w:val="20"/>
              </w:rPr>
              <w:t xml:space="preserve">   </w:t>
            </w:r>
            <w:proofErr w:type="spellStart"/>
            <w:r w:rsidRPr="001B3B57">
              <w:rPr>
                <w:rFonts w:ascii="Times New Roman" w:hAnsi="Times New Roman"/>
                <w:sz w:val="20"/>
                <w:szCs w:val="20"/>
              </w:rPr>
              <w:t>Бр.шасије</w:t>
            </w:r>
            <w:proofErr w:type="spellEnd"/>
            <w:r w:rsidRPr="001B3B57">
              <w:rPr>
                <w:rFonts w:ascii="Times New Roman" w:hAnsi="Times New Roman"/>
                <w:sz w:val="20"/>
                <w:szCs w:val="20"/>
              </w:rPr>
              <w:t xml:space="preserve">: </w:t>
            </w:r>
            <w:proofErr w:type="gramStart"/>
            <w:r w:rsidRPr="001B3B57">
              <w:rPr>
                <w:rFonts w:ascii="Times New Roman" w:hAnsi="Times New Roman"/>
                <w:sz w:val="20"/>
                <w:szCs w:val="20"/>
              </w:rPr>
              <w:t>JTDKZ28E800052051  (</w:t>
            </w:r>
            <w:proofErr w:type="spellStart"/>
            <w:proofErr w:type="gramEnd"/>
            <w:r w:rsidRPr="001B3B57">
              <w:rPr>
                <w:rFonts w:ascii="Times New Roman" w:hAnsi="Times New Roman"/>
                <w:sz w:val="20"/>
                <w:szCs w:val="20"/>
              </w:rPr>
              <w:t>рег</w:t>
            </w:r>
            <w:proofErr w:type="spellEnd"/>
            <w:r w:rsidRPr="001B3B57">
              <w:rPr>
                <w:rFonts w:ascii="Times New Roman" w:hAnsi="Times New Roman"/>
                <w:sz w:val="20"/>
                <w:szCs w:val="20"/>
              </w:rPr>
              <w:t xml:space="preserve">. </w:t>
            </w:r>
            <w:proofErr w:type="spellStart"/>
            <w:r w:rsidRPr="001B3B57">
              <w:rPr>
                <w:rFonts w:ascii="Times New Roman" w:hAnsi="Times New Roman"/>
                <w:sz w:val="20"/>
                <w:szCs w:val="20"/>
              </w:rPr>
              <w:t>озн</w:t>
            </w:r>
            <w:proofErr w:type="spellEnd"/>
            <w:r w:rsidRPr="001B3B57">
              <w:rPr>
                <w:rFonts w:ascii="Times New Roman" w:hAnsi="Times New Roman"/>
                <w:sz w:val="20"/>
                <w:szCs w:val="20"/>
              </w:rPr>
              <w:t xml:space="preserve">. </w:t>
            </w:r>
            <w:r w:rsidRPr="001B3B57">
              <w:rPr>
                <w:rFonts w:ascii="Times New Roman" w:hAnsi="Times New Roman"/>
                <w:color w:val="000000"/>
                <w:sz w:val="20"/>
                <w:szCs w:val="20"/>
              </w:rPr>
              <w:t>BG 245-CB</w:t>
            </w:r>
            <w:r w:rsidRPr="001B3B57">
              <w:rPr>
                <w:rFonts w:ascii="Times New Roman" w:hAnsi="Times New Roman"/>
                <w:sz w:val="20"/>
                <w:szCs w:val="20"/>
              </w:rPr>
              <w:t>)</w:t>
            </w:r>
          </w:p>
          <w:p w14:paraId="43FDC8A0" w14:textId="77777777" w:rsidR="001B3B57" w:rsidRPr="001B3B57" w:rsidRDefault="001B3B57" w:rsidP="001B3B57">
            <w:pPr>
              <w:pStyle w:val="NoSpacing"/>
              <w:rPr>
                <w:rFonts w:ascii="Times New Roman" w:hAnsi="Times New Roman"/>
                <w:b/>
                <w:color w:val="000000"/>
                <w:sz w:val="20"/>
                <w:szCs w:val="20"/>
              </w:rPr>
            </w:pPr>
            <w:r w:rsidRPr="001B3B57">
              <w:rPr>
                <w:rFonts w:ascii="Times New Roman" w:hAnsi="Times New Roman"/>
                <w:b/>
                <w:sz w:val="20"/>
                <w:szCs w:val="20"/>
              </w:rPr>
              <w:t xml:space="preserve"> -</w:t>
            </w:r>
            <w:r w:rsidRPr="001B3B57">
              <w:rPr>
                <w:rFonts w:ascii="Times New Roman" w:hAnsi="Times New Roman"/>
                <w:b/>
                <w:color w:val="000000"/>
                <w:sz w:val="20"/>
                <w:szCs w:val="20"/>
              </w:rPr>
              <w:t xml:space="preserve"> TOYOTA COROLLA,</w:t>
            </w:r>
            <w:r w:rsidRPr="001B3B57">
              <w:rPr>
                <w:rFonts w:ascii="Times New Roman" w:hAnsi="Times New Roman"/>
                <w:sz w:val="20"/>
                <w:szCs w:val="20"/>
              </w:rPr>
              <w:t xml:space="preserve"> </w:t>
            </w:r>
            <w:proofErr w:type="spellStart"/>
            <w:r w:rsidR="00296B68" w:rsidRPr="001B3B57">
              <w:rPr>
                <w:rFonts w:ascii="Times New Roman" w:hAnsi="Times New Roman"/>
                <w:sz w:val="20"/>
                <w:szCs w:val="20"/>
              </w:rPr>
              <w:t>год</w:t>
            </w:r>
            <w:proofErr w:type="spellEnd"/>
            <w:r w:rsidR="00296B68" w:rsidRPr="001B3B57">
              <w:rPr>
                <w:rFonts w:ascii="Times New Roman" w:hAnsi="Times New Roman"/>
                <w:sz w:val="20"/>
                <w:szCs w:val="20"/>
              </w:rPr>
              <w:t xml:space="preserve">. </w:t>
            </w:r>
            <w:proofErr w:type="spellStart"/>
            <w:r w:rsidR="00296B68">
              <w:rPr>
                <w:rFonts w:ascii="Times New Roman" w:hAnsi="Times New Roman"/>
                <w:sz w:val="20"/>
                <w:szCs w:val="20"/>
              </w:rPr>
              <w:t>прве</w:t>
            </w:r>
            <w:proofErr w:type="spellEnd"/>
            <w:r w:rsidR="00296B68">
              <w:rPr>
                <w:rFonts w:ascii="Times New Roman" w:hAnsi="Times New Roman"/>
                <w:sz w:val="20"/>
                <w:szCs w:val="20"/>
              </w:rPr>
              <w:t xml:space="preserve"> </w:t>
            </w:r>
            <w:proofErr w:type="spellStart"/>
            <w:r w:rsidR="00296B68">
              <w:rPr>
                <w:rFonts w:ascii="Times New Roman" w:hAnsi="Times New Roman"/>
                <w:sz w:val="20"/>
                <w:szCs w:val="20"/>
              </w:rPr>
              <w:t>регистрације</w:t>
            </w:r>
            <w:proofErr w:type="spellEnd"/>
            <w:r w:rsidR="00296B68" w:rsidRPr="001B3B57">
              <w:rPr>
                <w:rFonts w:ascii="Times New Roman" w:hAnsi="Times New Roman"/>
                <w:sz w:val="20"/>
                <w:szCs w:val="20"/>
              </w:rPr>
              <w:t xml:space="preserve"> </w:t>
            </w:r>
            <w:r w:rsidRPr="001B3B57">
              <w:rPr>
                <w:rFonts w:ascii="Times New Roman" w:hAnsi="Times New Roman"/>
                <w:sz w:val="20"/>
                <w:szCs w:val="20"/>
              </w:rPr>
              <w:t>200</w:t>
            </w:r>
            <w:r>
              <w:rPr>
                <w:rFonts w:ascii="Times New Roman" w:hAnsi="Times New Roman"/>
                <w:sz w:val="20"/>
                <w:szCs w:val="20"/>
              </w:rPr>
              <w:t>3</w:t>
            </w:r>
            <w:r>
              <w:rPr>
                <w:rFonts w:ascii="Times New Roman" w:hAnsi="Times New Roman"/>
                <w:b/>
                <w:sz w:val="20"/>
                <w:szCs w:val="20"/>
              </w:rPr>
              <w:t>,</w:t>
            </w:r>
          </w:p>
          <w:p w14:paraId="7A06845A" w14:textId="248F3044" w:rsidR="001B3B57" w:rsidRPr="001B3B57" w:rsidRDefault="001B3B57" w:rsidP="001B3B57">
            <w:pPr>
              <w:pStyle w:val="NoSpacing"/>
              <w:rPr>
                <w:rFonts w:ascii="Times New Roman" w:hAnsi="Times New Roman"/>
                <w:sz w:val="20"/>
                <w:szCs w:val="20"/>
              </w:rPr>
            </w:pPr>
            <w:r w:rsidRPr="001B3B57">
              <w:rPr>
                <w:rFonts w:ascii="Times New Roman" w:hAnsi="Times New Roman"/>
                <w:b/>
                <w:sz w:val="20"/>
                <w:szCs w:val="20"/>
              </w:rPr>
              <w:t xml:space="preserve">   </w:t>
            </w:r>
            <w:proofErr w:type="spellStart"/>
            <w:r w:rsidRPr="001B3B57">
              <w:rPr>
                <w:rFonts w:ascii="Times New Roman" w:hAnsi="Times New Roman"/>
                <w:sz w:val="20"/>
                <w:szCs w:val="20"/>
              </w:rPr>
              <w:t>Бр.шасије</w:t>
            </w:r>
            <w:proofErr w:type="spellEnd"/>
            <w:r w:rsidRPr="001B3B57">
              <w:rPr>
                <w:rFonts w:ascii="Times New Roman" w:hAnsi="Times New Roman"/>
                <w:sz w:val="20"/>
                <w:szCs w:val="20"/>
              </w:rPr>
              <w:t xml:space="preserve">: </w:t>
            </w:r>
            <w:proofErr w:type="gramStart"/>
            <w:r w:rsidRPr="001B3B57">
              <w:rPr>
                <w:rFonts w:ascii="Times New Roman" w:hAnsi="Times New Roman"/>
                <w:sz w:val="20"/>
                <w:szCs w:val="20"/>
              </w:rPr>
              <w:t>NMTEZ28EX0R032750  (</w:t>
            </w:r>
            <w:proofErr w:type="spellStart"/>
            <w:proofErr w:type="gramEnd"/>
            <w:r w:rsidRPr="001B3B57">
              <w:rPr>
                <w:rFonts w:ascii="Times New Roman" w:hAnsi="Times New Roman"/>
                <w:sz w:val="20"/>
                <w:szCs w:val="20"/>
              </w:rPr>
              <w:t>рег</w:t>
            </w:r>
            <w:proofErr w:type="spellEnd"/>
            <w:r w:rsidRPr="001B3B57">
              <w:rPr>
                <w:rFonts w:ascii="Times New Roman" w:hAnsi="Times New Roman"/>
                <w:sz w:val="20"/>
                <w:szCs w:val="20"/>
              </w:rPr>
              <w:t xml:space="preserve">. </w:t>
            </w:r>
            <w:proofErr w:type="spellStart"/>
            <w:r w:rsidRPr="001B3B57">
              <w:rPr>
                <w:rFonts w:ascii="Times New Roman" w:hAnsi="Times New Roman"/>
                <w:sz w:val="20"/>
                <w:szCs w:val="20"/>
              </w:rPr>
              <w:t>озн</w:t>
            </w:r>
            <w:proofErr w:type="spellEnd"/>
            <w:r w:rsidRPr="001B3B57">
              <w:rPr>
                <w:rFonts w:ascii="Times New Roman" w:hAnsi="Times New Roman"/>
                <w:sz w:val="20"/>
                <w:szCs w:val="20"/>
              </w:rPr>
              <w:t xml:space="preserve">. </w:t>
            </w:r>
            <w:r w:rsidRPr="001B3B57">
              <w:rPr>
                <w:rFonts w:ascii="Times New Roman" w:hAnsi="Times New Roman"/>
                <w:color w:val="000000"/>
                <w:sz w:val="20"/>
                <w:szCs w:val="20"/>
              </w:rPr>
              <w:t>BG 454-NŽ</w:t>
            </w:r>
            <w:r w:rsidRPr="001B3B57">
              <w:rPr>
                <w:rFonts w:ascii="Times New Roman" w:hAnsi="Times New Roman"/>
                <w:sz w:val="20"/>
                <w:szCs w:val="20"/>
              </w:rPr>
              <w:t>)</w:t>
            </w:r>
          </w:p>
          <w:p w14:paraId="671075EA" w14:textId="318F29A6" w:rsidR="001B3B57" w:rsidRPr="001B3B57" w:rsidRDefault="001B3B57" w:rsidP="001B3B57">
            <w:pPr>
              <w:pStyle w:val="NoSpacing"/>
              <w:rPr>
                <w:rFonts w:ascii="Times New Roman" w:hAnsi="Times New Roman"/>
                <w:b/>
                <w:color w:val="000000"/>
                <w:sz w:val="20"/>
                <w:szCs w:val="20"/>
              </w:rPr>
            </w:pPr>
            <w:r w:rsidRPr="001B3B57">
              <w:rPr>
                <w:rFonts w:ascii="Times New Roman" w:hAnsi="Times New Roman"/>
                <w:b/>
                <w:color w:val="000000"/>
                <w:sz w:val="20"/>
                <w:szCs w:val="20"/>
              </w:rPr>
              <w:t>- TOYOTA COROLLA H/B1.6,</w:t>
            </w:r>
            <w:r w:rsidRPr="001B3B57">
              <w:rPr>
                <w:rFonts w:ascii="Times New Roman" w:hAnsi="Times New Roman"/>
                <w:sz w:val="20"/>
                <w:szCs w:val="20"/>
              </w:rPr>
              <w:t xml:space="preserve"> </w:t>
            </w:r>
            <w:proofErr w:type="spellStart"/>
            <w:r w:rsidR="00296B68" w:rsidRPr="001B3B57">
              <w:rPr>
                <w:rFonts w:ascii="Times New Roman" w:hAnsi="Times New Roman"/>
                <w:sz w:val="20"/>
                <w:szCs w:val="20"/>
              </w:rPr>
              <w:t>год</w:t>
            </w:r>
            <w:proofErr w:type="spellEnd"/>
            <w:r w:rsidR="00296B68" w:rsidRPr="001B3B57">
              <w:rPr>
                <w:rFonts w:ascii="Times New Roman" w:hAnsi="Times New Roman"/>
                <w:sz w:val="20"/>
                <w:szCs w:val="20"/>
              </w:rPr>
              <w:t xml:space="preserve">. </w:t>
            </w:r>
            <w:proofErr w:type="spellStart"/>
            <w:r w:rsidR="00296B68">
              <w:rPr>
                <w:rFonts w:ascii="Times New Roman" w:hAnsi="Times New Roman"/>
                <w:sz w:val="20"/>
                <w:szCs w:val="20"/>
              </w:rPr>
              <w:t>прве</w:t>
            </w:r>
            <w:proofErr w:type="spellEnd"/>
            <w:r w:rsidR="00296B68">
              <w:rPr>
                <w:rFonts w:ascii="Times New Roman" w:hAnsi="Times New Roman"/>
                <w:sz w:val="20"/>
                <w:szCs w:val="20"/>
              </w:rPr>
              <w:t xml:space="preserve"> </w:t>
            </w:r>
            <w:proofErr w:type="spellStart"/>
            <w:r w:rsidR="00296B68">
              <w:rPr>
                <w:rFonts w:ascii="Times New Roman" w:hAnsi="Times New Roman"/>
                <w:sz w:val="20"/>
                <w:szCs w:val="20"/>
              </w:rPr>
              <w:t>регистрације</w:t>
            </w:r>
            <w:proofErr w:type="spellEnd"/>
            <w:r w:rsidR="00296B68" w:rsidRPr="001B3B57">
              <w:rPr>
                <w:rFonts w:ascii="Times New Roman" w:hAnsi="Times New Roman"/>
                <w:sz w:val="20"/>
                <w:szCs w:val="20"/>
              </w:rPr>
              <w:t xml:space="preserve"> </w:t>
            </w:r>
            <w:r w:rsidRPr="001B3B57">
              <w:rPr>
                <w:rFonts w:ascii="Times New Roman" w:hAnsi="Times New Roman"/>
                <w:sz w:val="20"/>
                <w:szCs w:val="20"/>
              </w:rPr>
              <w:t>200</w:t>
            </w:r>
            <w:r w:rsidR="00F625AC">
              <w:rPr>
                <w:rFonts w:ascii="Times New Roman" w:hAnsi="Times New Roman"/>
                <w:sz w:val="20"/>
                <w:szCs w:val="20"/>
                <w:lang w:val="sr-Cyrl-RS"/>
              </w:rPr>
              <w:t>4</w:t>
            </w:r>
            <w:r>
              <w:rPr>
                <w:rFonts w:ascii="Times New Roman" w:hAnsi="Times New Roman"/>
                <w:b/>
                <w:sz w:val="20"/>
                <w:szCs w:val="20"/>
              </w:rPr>
              <w:t>,</w:t>
            </w:r>
          </w:p>
          <w:p w14:paraId="7D8890B5" w14:textId="243B615E" w:rsidR="001B3B57" w:rsidRPr="001B3B57" w:rsidRDefault="001B3B57" w:rsidP="001B3B57">
            <w:pPr>
              <w:pStyle w:val="NoSpacing"/>
              <w:rPr>
                <w:rFonts w:ascii="Times New Roman" w:hAnsi="Times New Roman"/>
                <w:sz w:val="20"/>
                <w:szCs w:val="20"/>
              </w:rPr>
            </w:pPr>
            <w:r>
              <w:rPr>
                <w:rFonts w:ascii="Times New Roman" w:hAnsi="Times New Roman"/>
                <w:b/>
                <w:sz w:val="20"/>
                <w:szCs w:val="20"/>
              </w:rPr>
              <w:t xml:space="preserve"> </w:t>
            </w:r>
            <w:r w:rsidRPr="001B3B57">
              <w:rPr>
                <w:rFonts w:ascii="Times New Roman" w:hAnsi="Times New Roman"/>
                <w:b/>
                <w:sz w:val="20"/>
                <w:szCs w:val="20"/>
              </w:rPr>
              <w:t xml:space="preserve"> </w:t>
            </w:r>
            <w:proofErr w:type="spellStart"/>
            <w:r w:rsidRPr="001B3B57">
              <w:rPr>
                <w:rFonts w:ascii="Times New Roman" w:hAnsi="Times New Roman"/>
                <w:sz w:val="20"/>
                <w:szCs w:val="20"/>
              </w:rPr>
              <w:t>Бр.шасије</w:t>
            </w:r>
            <w:proofErr w:type="spellEnd"/>
            <w:r w:rsidRPr="001B3B57">
              <w:rPr>
                <w:rFonts w:ascii="Times New Roman" w:hAnsi="Times New Roman"/>
                <w:sz w:val="20"/>
                <w:szCs w:val="20"/>
              </w:rPr>
              <w:t xml:space="preserve">: </w:t>
            </w:r>
            <w:proofErr w:type="gramStart"/>
            <w:r w:rsidRPr="001B3B57">
              <w:rPr>
                <w:rFonts w:ascii="Times New Roman" w:hAnsi="Times New Roman"/>
                <w:sz w:val="20"/>
                <w:szCs w:val="20"/>
              </w:rPr>
              <w:t>JTDKZ28E600051934  (</w:t>
            </w:r>
            <w:proofErr w:type="spellStart"/>
            <w:proofErr w:type="gramEnd"/>
            <w:r w:rsidRPr="001B3B57">
              <w:rPr>
                <w:rFonts w:ascii="Times New Roman" w:hAnsi="Times New Roman"/>
                <w:sz w:val="20"/>
                <w:szCs w:val="20"/>
              </w:rPr>
              <w:t>рег</w:t>
            </w:r>
            <w:proofErr w:type="spellEnd"/>
            <w:r w:rsidRPr="001B3B57">
              <w:rPr>
                <w:rFonts w:ascii="Times New Roman" w:hAnsi="Times New Roman"/>
                <w:sz w:val="20"/>
                <w:szCs w:val="20"/>
              </w:rPr>
              <w:t xml:space="preserve">. </w:t>
            </w:r>
            <w:proofErr w:type="spellStart"/>
            <w:r w:rsidRPr="001B3B57">
              <w:rPr>
                <w:rFonts w:ascii="Times New Roman" w:hAnsi="Times New Roman"/>
                <w:sz w:val="20"/>
                <w:szCs w:val="20"/>
              </w:rPr>
              <w:t>озн</w:t>
            </w:r>
            <w:proofErr w:type="spellEnd"/>
            <w:r w:rsidRPr="001B3B57">
              <w:rPr>
                <w:rFonts w:ascii="Times New Roman" w:hAnsi="Times New Roman"/>
                <w:sz w:val="20"/>
                <w:szCs w:val="20"/>
              </w:rPr>
              <w:t xml:space="preserve">. </w:t>
            </w:r>
            <w:r w:rsidRPr="001B3B57">
              <w:rPr>
                <w:rFonts w:ascii="Times New Roman" w:hAnsi="Times New Roman"/>
                <w:color w:val="000000"/>
                <w:sz w:val="20"/>
                <w:szCs w:val="20"/>
              </w:rPr>
              <w:t>BG 467-BČ</w:t>
            </w:r>
            <w:r w:rsidRPr="001B3B57">
              <w:rPr>
                <w:rFonts w:ascii="Times New Roman" w:hAnsi="Times New Roman"/>
                <w:sz w:val="20"/>
                <w:szCs w:val="20"/>
              </w:rPr>
              <w:t>)</w:t>
            </w:r>
          </w:p>
          <w:p w14:paraId="7B2475DF" w14:textId="77777777" w:rsidR="001B3B57" w:rsidRPr="001B3B57" w:rsidRDefault="001B3B57" w:rsidP="001B3B57">
            <w:pPr>
              <w:pStyle w:val="NoSpacing"/>
              <w:rPr>
                <w:rFonts w:ascii="Times New Roman" w:hAnsi="Times New Roman"/>
                <w:b/>
                <w:color w:val="000000"/>
                <w:sz w:val="20"/>
                <w:szCs w:val="20"/>
              </w:rPr>
            </w:pPr>
            <w:r w:rsidRPr="001B3B57">
              <w:rPr>
                <w:rFonts w:ascii="Times New Roman" w:hAnsi="Times New Roman"/>
                <w:b/>
                <w:sz w:val="20"/>
                <w:szCs w:val="20"/>
              </w:rPr>
              <w:t xml:space="preserve"> </w:t>
            </w:r>
            <w:r w:rsidRPr="001B3B57">
              <w:rPr>
                <w:rFonts w:ascii="Times New Roman" w:hAnsi="Times New Roman"/>
                <w:b/>
                <w:sz w:val="20"/>
                <w:szCs w:val="20"/>
                <w:lang w:val="sr-Cyrl-BA"/>
              </w:rPr>
              <w:t>-</w:t>
            </w:r>
            <w:r w:rsidRPr="001B3B57">
              <w:rPr>
                <w:rFonts w:ascii="Times New Roman" w:hAnsi="Times New Roman"/>
                <w:b/>
                <w:color w:val="000000"/>
                <w:sz w:val="20"/>
                <w:szCs w:val="20"/>
              </w:rPr>
              <w:t xml:space="preserve"> TOYOTA YARIS 1.3 LUNA,  </w:t>
            </w:r>
            <w:proofErr w:type="spellStart"/>
            <w:r w:rsidR="00296B68" w:rsidRPr="001B3B57">
              <w:rPr>
                <w:rFonts w:ascii="Times New Roman" w:hAnsi="Times New Roman"/>
                <w:sz w:val="20"/>
                <w:szCs w:val="20"/>
              </w:rPr>
              <w:t>год</w:t>
            </w:r>
            <w:proofErr w:type="spellEnd"/>
            <w:r w:rsidR="00296B68" w:rsidRPr="001B3B57">
              <w:rPr>
                <w:rFonts w:ascii="Times New Roman" w:hAnsi="Times New Roman"/>
                <w:sz w:val="20"/>
                <w:szCs w:val="20"/>
              </w:rPr>
              <w:t xml:space="preserve">. </w:t>
            </w:r>
            <w:proofErr w:type="spellStart"/>
            <w:r w:rsidR="00296B68">
              <w:rPr>
                <w:rFonts w:ascii="Times New Roman" w:hAnsi="Times New Roman"/>
                <w:sz w:val="20"/>
                <w:szCs w:val="20"/>
              </w:rPr>
              <w:t>прве</w:t>
            </w:r>
            <w:proofErr w:type="spellEnd"/>
            <w:r w:rsidR="00296B68">
              <w:rPr>
                <w:rFonts w:ascii="Times New Roman" w:hAnsi="Times New Roman"/>
                <w:sz w:val="20"/>
                <w:szCs w:val="20"/>
              </w:rPr>
              <w:t xml:space="preserve"> </w:t>
            </w:r>
            <w:proofErr w:type="spellStart"/>
            <w:r w:rsidR="00296B68">
              <w:rPr>
                <w:rFonts w:ascii="Times New Roman" w:hAnsi="Times New Roman"/>
                <w:sz w:val="20"/>
                <w:szCs w:val="20"/>
              </w:rPr>
              <w:t>регистрације</w:t>
            </w:r>
            <w:proofErr w:type="spellEnd"/>
            <w:r w:rsidR="00296B68" w:rsidRPr="001B3B57">
              <w:rPr>
                <w:rFonts w:ascii="Times New Roman" w:hAnsi="Times New Roman"/>
                <w:sz w:val="20"/>
                <w:szCs w:val="20"/>
              </w:rPr>
              <w:t xml:space="preserve"> 2004</w:t>
            </w:r>
            <w:r w:rsidR="00296B68">
              <w:rPr>
                <w:rFonts w:ascii="Times New Roman" w:hAnsi="Times New Roman"/>
                <w:b/>
                <w:sz w:val="20"/>
                <w:szCs w:val="20"/>
              </w:rPr>
              <w:t>,</w:t>
            </w:r>
          </w:p>
          <w:p w14:paraId="40CAF19C" w14:textId="151323A0" w:rsidR="001B3B57" w:rsidRPr="001B3B57" w:rsidRDefault="001B3B57" w:rsidP="001B3B57">
            <w:pPr>
              <w:pStyle w:val="NoSpacing"/>
              <w:rPr>
                <w:rFonts w:ascii="Times New Roman" w:hAnsi="Times New Roman"/>
                <w:color w:val="000000"/>
                <w:sz w:val="20"/>
                <w:szCs w:val="20"/>
              </w:rPr>
            </w:pPr>
            <w:r w:rsidRPr="001B3B57">
              <w:rPr>
                <w:rFonts w:ascii="Times New Roman" w:hAnsi="Times New Roman"/>
                <w:b/>
                <w:sz w:val="20"/>
                <w:szCs w:val="20"/>
              </w:rPr>
              <w:t xml:space="preserve">   </w:t>
            </w:r>
            <w:proofErr w:type="spellStart"/>
            <w:r w:rsidRPr="001B3B57">
              <w:rPr>
                <w:rFonts w:ascii="Times New Roman" w:hAnsi="Times New Roman"/>
                <w:sz w:val="20"/>
                <w:szCs w:val="20"/>
              </w:rPr>
              <w:t>Бр.шасије</w:t>
            </w:r>
            <w:proofErr w:type="spellEnd"/>
            <w:r w:rsidRPr="001B3B57">
              <w:rPr>
                <w:rFonts w:ascii="Times New Roman" w:hAnsi="Times New Roman"/>
                <w:sz w:val="20"/>
                <w:szCs w:val="20"/>
              </w:rPr>
              <w:t xml:space="preserve">: </w:t>
            </w:r>
            <w:proofErr w:type="gramStart"/>
            <w:r w:rsidRPr="001B3B57">
              <w:rPr>
                <w:rFonts w:ascii="Times New Roman" w:hAnsi="Times New Roman"/>
                <w:sz w:val="20"/>
                <w:szCs w:val="20"/>
              </w:rPr>
              <w:t>VNKKL12340A115991  (</w:t>
            </w:r>
            <w:proofErr w:type="spellStart"/>
            <w:proofErr w:type="gramEnd"/>
            <w:r w:rsidRPr="001B3B57">
              <w:rPr>
                <w:rFonts w:ascii="Times New Roman" w:hAnsi="Times New Roman"/>
                <w:sz w:val="20"/>
                <w:szCs w:val="20"/>
              </w:rPr>
              <w:t>рег</w:t>
            </w:r>
            <w:proofErr w:type="spellEnd"/>
            <w:r w:rsidRPr="001B3B57">
              <w:rPr>
                <w:rFonts w:ascii="Times New Roman" w:hAnsi="Times New Roman"/>
                <w:sz w:val="20"/>
                <w:szCs w:val="20"/>
              </w:rPr>
              <w:t xml:space="preserve">. </w:t>
            </w:r>
            <w:proofErr w:type="spellStart"/>
            <w:r w:rsidRPr="001B3B57">
              <w:rPr>
                <w:rFonts w:ascii="Times New Roman" w:hAnsi="Times New Roman"/>
                <w:sz w:val="20"/>
                <w:szCs w:val="20"/>
              </w:rPr>
              <w:t>озн</w:t>
            </w:r>
            <w:proofErr w:type="spellEnd"/>
            <w:r w:rsidRPr="001B3B57">
              <w:rPr>
                <w:rFonts w:ascii="Times New Roman" w:hAnsi="Times New Roman"/>
                <w:sz w:val="20"/>
                <w:szCs w:val="20"/>
              </w:rPr>
              <w:t xml:space="preserve">. </w:t>
            </w:r>
            <w:r w:rsidRPr="001B3B57">
              <w:rPr>
                <w:rFonts w:ascii="Times New Roman" w:hAnsi="Times New Roman"/>
                <w:color w:val="000000"/>
                <w:sz w:val="20"/>
                <w:szCs w:val="20"/>
              </w:rPr>
              <w:t>BG232-PW</w:t>
            </w:r>
            <w:r w:rsidRPr="001B3B57">
              <w:rPr>
                <w:rFonts w:ascii="Times New Roman" w:hAnsi="Times New Roman"/>
                <w:sz w:val="20"/>
                <w:szCs w:val="20"/>
              </w:rPr>
              <w:t>)</w:t>
            </w:r>
          </w:p>
          <w:p w14:paraId="44A3C26A" w14:textId="6E826514" w:rsidR="0060680C" w:rsidRPr="0060680C" w:rsidRDefault="001B3B57" w:rsidP="001B3B57">
            <w:pPr>
              <w:jc w:val="both"/>
              <w:rPr>
                <w:b/>
                <w:bCs/>
                <w:color w:val="000000"/>
                <w:sz w:val="20"/>
                <w:szCs w:val="20"/>
              </w:rPr>
            </w:pPr>
            <w:r w:rsidRPr="001B3B57">
              <w:rPr>
                <w:b/>
                <w:sz w:val="20"/>
                <w:szCs w:val="20"/>
              </w:rPr>
              <w:t>2.</w:t>
            </w:r>
            <w:r w:rsidR="00DB572C">
              <w:rPr>
                <w:b/>
                <w:sz w:val="20"/>
                <w:szCs w:val="20"/>
                <w:lang w:val="sr-Cyrl-RS"/>
              </w:rPr>
              <w:t xml:space="preserve"> </w:t>
            </w:r>
            <w:r w:rsidRPr="001B3B57">
              <w:rPr>
                <w:b/>
                <w:sz w:val="20"/>
                <w:szCs w:val="20"/>
              </w:rPr>
              <w:t xml:space="preserve"> </w:t>
            </w:r>
            <w:proofErr w:type="spellStart"/>
            <w:r w:rsidRPr="001B3B57">
              <w:rPr>
                <w:b/>
                <w:sz w:val="20"/>
                <w:szCs w:val="20"/>
              </w:rPr>
              <w:t>Стартер</w:t>
            </w:r>
            <w:proofErr w:type="spellEnd"/>
            <w:r w:rsidR="00296B68">
              <w:rPr>
                <w:b/>
                <w:sz w:val="20"/>
                <w:szCs w:val="20"/>
              </w:rPr>
              <w:t>:</w:t>
            </w:r>
            <w:r w:rsidRPr="001B3B57">
              <w:rPr>
                <w:b/>
                <w:sz w:val="20"/>
                <w:szCs w:val="20"/>
              </w:rPr>
              <w:t xml:space="preserve"> DECA CLASS 400e, 3 (</w:t>
            </w:r>
            <w:proofErr w:type="spellStart"/>
            <w:r w:rsidRPr="001B3B57">
              <w:rPr>
                <w:b/>
                <w:sz w:val="20"/>
                <w:szCs w:val="20"/>
              </w:rPr>
              <w:t>три</w:t>
            </w:r>
            <w:proofErr w:type="spellEnd"/>
            <w:r w:rsidRPr="001B3B57">
              <w:rPr>
                <w:b/>
                <w:sz w:val="20"/>
                <w:szCs w:val="20"/>
              </w:rPr>
              <w:t xml:space="preserve">) </w:t>
            </w:r>
            <w:proofErr w:type="spellStart"/>
            <w:r w:rsidRPr="001B3B57">
              <w:rPr>
                <w:b/>
                <w:sz w:val="20"/>
                <w:szCs w:val="20"/>
              </w:rPr>
              <w:t>комада</w:t>
            </w:r>
            <w:proofErr w:type="spellEnd"/>
          </w:p>
        </w:tc>
        <w:tc>
          <w:tcPr>
            <w:tcW w:w="8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6470E" w14:textId="77777777" w:rsidR="00366AC9" w:rsidRPr="00DA41BB" w:rsidRDefault="00DA41BB" w:rsidP="00296B68">
            <w:pPr>
              <w:jc w:val="center"/>
              <w:rPr>
                <w:b/>
              </w:rPr>
            </w:pPr>
            <w:r w:rsidRPr="00DA41BB">
              <w:rPr>
                <w:b/>
                <w:sz w:val="22"/>
                <w:szCs w:val="22"/>
              </w:rPr>
              <w:t>367.001,74</w:t>
            </w:r>
            <w:r w:rsidR="00296B68" w:rsidRPr="00DA41BB">
              <w:rPr>
                <w:b/>
                <w:sz w:val="22"/>
                <w:szCs w:val="22"/>
              </w:rPr>
              <w:t xml:space="preserve"> </w:t>
            </w:r>
          </w:p>
        </w:tc>
        <w:tc>
          <w:tcPr>
            <w:tcW w:w="751" w:type="pct"/>
            <w:tcBorders>
              <w:top w:val="nil"/>
              <w:left w:val="single" w:sz="4" w:space="0" w:color="auto"/>
              <w:bottom w:val="single" w:sz="4" w:space="0" w:color="auto"/>
              <w:right w:val="single" w:sz="8" w:space="0" w:color="auto"/>
            </w:tcBorders>
            <w:shd w:val="clear" w:color="auto" w:fill="auto"/>
            <w:noWrap/>
            <w:vAlign w:val="center"/>
            <w:hideMark/>
          </w:tcPr>
          <w:p w14:paraId="43C0C92A" w14:textId="77777777" w:rsidR="00366AC9" w:rsidRPr="00DA41BB" w:rsidRDefault="00DA41BB" w:rsidP="00296B68">
            <w:pPr>
              <w:jc w:val="center"/>
              <w:rPr>
                <w:b/>
              </w:rPr>
            </w:pPr>
            <w:r w:rsidRPr="00DA41BB">
              <w:rPr>
                <w:b/>
                <w:sz w:val="22"/>
                <w:szCs w:val="22"/>
              </w:rPr>
              <w:t>146.800,69</w:t>
            </w:r>
          </w:p>
        </w:tc>
      </w:tr>
      <w:tr w:rsidR="00366AC9" w:rsidRPr="00BE5525" w14:paraId="0A3FBB90" w14:textId="77777777" w:rsidTr="00947724">
        <w:trPr>
          <w:trHeight w:val="476"/>
        </w:trPr>
        <w:tc>
          <w:tcPr>
            <w:tcW w:w="627" w:type="pct"/>
            <w:tcBorders>
              <w:top w:val="nil"/>
              <w:left w:val="single" w:sz="8" w:space="0" w:color="auto"/>
              <w:bottom w:val="single" w:sz="4" w:space="0" w:color="auto"/>
              <w:right w:val="single" w:sz="4" w:space="0" w:color="auto"/>
            </w:tcBorders>
            <w:shd w:val="clear" w:color="auto" w:fill="auto"/>
            <w:noWrap/>
            <w:vAlign w:val="bottom"/>
            <w:hideMark/>
          </w:tcPr>
          <w:p w14:paraId="4676B08E" w14:textId="77777777" w:rsidR="00366AC9" w:rsidRPr="00296B68" w:rsidRDefault="00366AC9" w:rsidP="008F24B8">
            <w:pPr>
              <w:jc w:val="center"/>
              <w:rPr>
                <w:b/>
                <w:color w:val="000000"/>
              </w:rPr>
            </w:pPr>
            <w:r w:rsidRPr="00296B68">
              <w:rPr>
                <w:b/>
                <w:color w:val="000000"/>
                <w:sz w:val="22"/>
                <w:szCs w:val="22"/>
              </w:rPr>
              <w:t>2</w:t>
            </w:r>
          </w:p>
        </w:tc>
        <w:tc>
          <w:tcPr>
            <w:tcW w:w="27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017A5" w14:textId="77777777" w:rsidR="00366AC9" w:rsidRPr="00847457" w:rsidRDefault="00847457" w:rsidP="008F24B8">
            <w:pPr>
              <w:rPr>
                <w:color w:val="000000"/>
                <w:sz w:val="20"/>
                <w:szCs w:val="20"/>
              </w:rPr>
            </w:pPr>
            <w:proofErr w:type="spellStart"/>
            <w:r w:rsidRPr="00296B68">
              <w:rPr>
                <w:b/>
                <w:color w:val="000000"/>
                <w:sz w:val="20"/>
                <w:szCs w:val="20"/>
              </w:rPr>
              <w:t>Уметничке</w:t>
            </w:r>
            <w:proofErr w:type="spellEnd"/>
            <w:r w:rsidRPr="00296B68">
              <w:rPr>
                <w:b/>
                <w:color w:val="000000"/>
                <w:sz w:val="20"/>
                <w:szCs w:val="20"/>
              </w:rPr>
              <w:t xml:space="preserve"> слике</w:t>
            </w:r>
            <w:r>
              <w:rPr>
                <w:color w:val="000000"/>
                <w:sz w:val="20"/>
                <w:szCs w:val="20"/>
              </w:rPr>
              <w:t xml:space="preserve">-7 </w:t>
            </w:r>
            <w:proofErr w:type="spellStart"/>
            <w:r>
              <w:rPr>
                <w:color w:val="000000"/>
                <w:sz w:val="20"/>
                <w:szCs w:val="20"/>
              </w:rPr>
              <w:t>дела</w:t>
            </w:r>
            <w:proofErr w:type="spellEnd"/>
            <w:r>
              <w:rPr>
                <w:color w:val="000000"/>
                <w:sz w:val="20"/>
                <w:szCs w:val="20"/>
              </w:rPr>
              <w:t xml:space="preserve"> </w:t>
            </w:r>
            <w:proofErr w:type="spellStart"/>
            <w:r>
              <w:rPr>
                <w:color w:val="000000"/>
                <w:sz w:val="20"/>
                <w:szCs w:val="20"/>
              </w:rPr>
              <w:t>ликовне</w:t>
            </w:r>
            <w:proofErr w:type="spellEnd"/>
            <w:r>
              <w:rPr>
                <w:color w:val="000000"/>
                <w:sz w:val="20"/>
                <w:szCs w:val="20"/>
              </w:rPr>
              <w:t xml:space="preserve"> </w:t>
            </w:r>
            <w:proofErr w:type="spellStart"/>
            <w:r>
              <w:rPr>
                <w:color w:val="000000"/>
                <w:sz w:val="20"/>
                <w:szCs w:val="20"/>
              </w:rPr>
              <w:t>уметности</w:t>
            </w:r>
            <w:proofErr w:type="spellEnd"/>
          </w:p>
        </w:tc>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7E989" w14:textId="0533A3B4" w:rsidR="00366AC9" w:rsidRPr="00FD4150" w:rsidRDefault="00FD4150" w:rsidP="00B034FF">
            <w:pPr>
              <w:jc w:val="center"/>
              <w:rPr>
                <w:b/>
                <w:color w:val="000000"/>
              </w:rPr>
            </w:pPr>
            <w:r>
              <w:rPr>
                <w:b/>
                <w:color w:val="000000"/>
                <w:sz w:val="22"/>
                <w:szCs w:val="22"/>
              </w:rPr>
              <w:t>51.</w:t>
            </w:r>
            <w:r w:rsidR="00D97B1E">
              <w:rPr>
                <w:b/>
                <w:color w:val="000000"/>
                <w:sz w:val="22"/>
                <w:szCs w:val="22"/>
              </w:rPr>
              <w:t>985</w:t>
            </w:r>
            <w:r>
              <w:rPr>
                <w:b/>
                <w:color w:val="000000"/>
                <w:sz w:val="22"/>
                <w:szCs w:val="22"/>
              </w:rPr>
              <w:t>,</w:t>
            </w:r>
            <w:r w:rsidR="00D97B1E">
              <w:rPr>
                <w:b/>
                <w:color w:val="000000"/>
                <w:sz w:val="22"/>
                <w:szCs w:val="22"/>
              </w:rPr>
              <w:t>6</w:t>
            </w:r>
            <w:r>
              <w:rPr>
                <w:b/>
                <w:color w:val="000000"/>
                <w:sz w:val="22"/>
                <w:szCs w:val="22"/>
              </w:rPr>
              <w:t>0</w:t>
            </w:r>
          </w:p>
        </w:tc>
        <w:tc>
          <w:tcPr>
            <w:tcW w:w="751" w:type="pct"/>
            <w:tcBorders>
              <w:top w:val="nil"/>
              <w:left w:val="single" w:sz="4" w:space="0" w:color="auto"/>
              <w:bottom w:val="single" w:sz="4" w:space="0" w:color="auto"/>
              <w:right w:val="single" w:sz="8" w:space="0" w:color="auto"/>
            </w:tcBorders>
            <w:shd w:val="clear" w:color="auto" w:fill="auto"/>
            <w:noWrap/>
            <w:vAlign w:val="bottom"/>
            <w:hideMark/>
          </w:tcPr>
          <w:p w14:paraId="52470961" w14:textId="6D2D6C4F" w:rsidR="00366AC9" w:rsidRPr="00B034FF" w:rsidRDefault="00B034FF" w:rsidP="00B034FF">
            <w:pPr>
              <w:jc w:val="center"/>
              <w:rPr>
                <w:b/>
                <w:color w:val="000000"/>
              </w:rPr>
            </w:pPr>
            <w:r>
              <w:rPr>
                <w:b/>
                <w:color w:val="000000"/>
                <w:sz w:val="22"/>
                <w:szCs w:val="22"/>
              </w:rPr>
              <w:t>20.7</w:t>
            </w:r>
            <w:r w:rsidR="00D97B1E">
              <w:rPr>
                <w:b/>
                <w:color w:val="000000"/>
                <w:sz w:val="22"/>
                <w:szCs w:val="22"/>
              </w:rPr>
              <w:t>94</w:t>
            </w:r>
            <w:r>
              <w:rPr>
                <w:b/>
                <w:color w:val="000000"/>
                <w:sz w:val="22"/>
                <w:szCs w:val="22"/>
              </w:rPr>
              <w:t>,</w:t>
            </w:r>
            <w:r w:rsidR="00D97B1E">
              <w:rPr>
                <w:b/>
                <w:color w:val="000000"/>
                <w:sz w:val="22"/>
                <w:szCs w:val="22"/>
              </w:rPr>
              <w:t>24</w:t>
            </w:r>
          </w:p>
        </w:tc>
      </w:tr>
      <w:tr w:rsidR="00366AC9" w:rsidRPr="00BE5525" w14:paraId="2F349C4F" w14:textId="77777777" w:rsidTr="00D72C5B">
        <w:trPr>
          <w:cantSplit/>
          <w:trHeight w:val="1484"/>
        </w:trPr>
        <w:tc>
          <w:tcPr>
            <w:tcW w:w="627" w:type="pct"/>
            <w:tcBorders>
              <w:top w:val="nil"/>
              <w:left w:val="single" w:sz="8" w:space="0" w:color="auto"/>
              <w:bottom w:val="single" w:sz="4" w:space="0" w:color="auto"/>
              <w:right w:val="single" w:sz="4" w:space="0" w:color="auto"/>
            </w:tcBorders>
            <w:shd w:val="clear" w:color="auto" w:fill="auto"/>
            <w:noWrap/>
            <w:vAlign w:val="center"/>
            <w:hideMark/>
          </w:tcPr>
          <w:p w14:paraId="4A0B3750" w14:textId="77777777" w:rsidR="00366AC9" w:rsidRPr="00B034FF" w:rsidRDefault="00B034FF" w:rsidP="00B034FF">
            <w:pPr>
              <w:rPr>
                <w:b/>
                <w:color w:val="000000"/>
              </w:rPr>
            </w:pPr>
            <w:r>
              <w:rPr>
                <w:b/>
                <w:color w:val="000000"/>
              </w:rPr>
              <w:t xml:space="preserve">        3</w:t>
            </w:r>
          </w:p>
        </w:tc>
        <w:tc>
          <w:tcPr>
            <w:tcW w:w="27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5D427" w14:textId="77777777" w:rsidR="00366AC9" w:rsidRDefault="00230D5E" w:rsidP="008F24B8">
            <w:pPr>
              <w:rPr>
                <w:color w:val="000000"/>
                <w:sz w:val="20"/>
                <w:szCs w:val="20"/>
              </w:rPr>
            </w:pPr>
            <w:proofErr w:type="spellStart"/>
            <w:r w:rsidRPr="00DA41BB">
              <w:rPr>
                <w:b/>
                <w:color w:val="000000"/>
                <w:sz w:val="20"/>
                <w:szCs w:val="20"/>
              </w:rPr>
              <w:t>Tример</w:t>
            </w:r>
            <w:proofErr w:type="spellEnd"/>
            <w:r w:rsidRPr="00DA41BB">
              <w:rPr>
                <w:b/>
                <w:color w:val="000000"/>
                <w:sz w:val="20"/>
                <w:szCs w:val="20"/>
              </w:rPr>
              <w:t xml:space="preserve"> </w:t>
            </w:r>
            <w:proofErr w:type="spellStart"/>
            <w:r w:rsidRPr="00DA41BB">
              <w:rPr>
                <w:b/>
                <w:color w:val="000000"/>
                <w:sz w:val="20"/>
                <w:szCs w:val="20"/>
              </w:rPr>
              <w:t>за</w:t>
            </w:r>
            <w:proofErr w:type="spellEnd"/>
            <w:r w:rsidRPr="00DA41BB">
              <w:rPr>
                <w:b/>
                <w:color w:val="000000"/>
                <w:sz w:val="20"/>
                <w:szCs w:val="20"/>
              </w:rPr>
              <w:t xml:space="preserve"> </w:t>
            </w:r>
            <w:proofErr w:type="spellStart"/>
            <w:r w:rsidRPr="00DA41BB">
              <w:rPr>
                <w:b/>
                <w:color w:val="000000"/>
                <w:sz w:val="20"/>
                <w:szCs w:val="20"/>
              </w:rPr>
              <w:t>траву</w:t>
            </w:r>
            <w:proofErr w:type="spellEnd"/>
            <w:r w:rsidRPr="00DA41BB">
              <w:rPr>
                <w:b/>
                <w:color w:val="000000"/>
                <w:sz w:val="20"/>
                <w:szCs w:val="20"/>
              </w:rPr>
              <w:t xml:space="preserve"> STIHL FS 450</w:t>
            </w:r>
            <w:r>
              <w:rPr>
                <w:color w:val="000000"/>
                <w:sz w:val="20"/>
                <w:szCs w:val="20"/>
              </w:rPr>
              <w:t xml:space="preserve"> br.0240468</w:t>
            </w:r>
          </w:p>
          <w:p w14:paraId="16B898B6" w14:textId="77777777" w:rsidR="00230D5E" w:rsidRDefault="00230D5E" w:rsidP="008F24B8">
            <w:pPr>
              <w:rPr>
                <w:color w:val="000000"/>
                <w:sz w:val="20"/>
                <w:szCs w:val="20"/>
              </w:rPr>
            </w:pPr>
            <w:proofErr w:type="spellStart"/>
            <w:r w:rsidRPr="00DA41BB">
              <w:rPr>
                <w:b/>
                <w:color w:val="000000"/>
                <w:sz w:val="20"/>
                <w:szCs w:val="20"/>
              </w:rPr>
              <w:t>Tример</w:t>
            </w:r>
            <w:proofErr w:type="spellEnd"/>
            <w:r w:rsidRPr="00DA41BB">
              <w:rPr>
                <w:b/>
                <w:color w:val="000000"/>
                <w:sz w:val="20"/>
                <w:szCs w:val="20"/>
              </w:rPr>
              <w:t xml:space="preserve"> </w:t>
            </w:r>
            <w:proofErr w:type="spellStart"/>
            <w:r w:rsidRPr="00DA41BB">
              <w:rPr>
                <w:b/>
                <w:color w:val="000000"/>
                <w:sz w:val="20"/>
                <w:szCs w:val="20"/>
              </w:rPr>
              <w:t>за</w:t>
            </w:r>
            <w:proofErr w:type="spellEnd"/>
            <w:r w:rsidRPr="00DA41BB">
              <w:rPr>
                <w:b/>
                <w:color w:val="000000"/>
                <w:sz w:val="20"/>
                <w:szCs w:val="20"/>
              </w:rPr>
              <w:t xml:space="preserve"> </w:t>
            </w:r>
            <w:proofErr w:type="spellStart"/>
            <w:r w:rsidRPr="00DA41BB">
              <w:rPr>
                <w:b/>
                <w:color w:val="000000"/>
                <w:sz w:val="20"/>
                <w:szCs w:val="20"/>
              </w:rPr>
              <w:t>траву</w:t>
            </w:r>
            <w:proofErr w:type="spellEnd"/>
            <w:r w:rsidRPr="00DA41BB">
              <w:rPr>
                <w:b/>
                <w:color w:val="000000"/>
                <w:sz w:val="20"/>
                <w:szCs w:val="20"/>
              </w:rPr>
              <w:t xml:space="preserve"> STIHL FS</w:t>
            </w:r>
            <w:r>
              <w:rPr>
                <w:color w:val="000000"/>
                <w:sz w:val="20"/>
                <w:szCs w:val="20"/>
              </w:rPr>
              <w:t xml:space="preserve"> </w:t>
            </w:r>
            <w:r w:rsidRPr="00DA41BB">
              <w:rPr>
                <w:b/>
                <w:color w:val="000000"/>
                <w:sz w:val="20"/>
                <w:szCs w:val="20"/>
              </w:rPr>
              <w:t>450</w:t>
            </w:r>
            <w:r>
              <w:rPr>
                <w:color w:val="000000"/>
                <w:sz w:val="20"/>
                <w:szCs w:val="20"/>
              </w:rPr>
              <w:t xml:space="preserve"> br.4</w:t>
            </w:r>
          </w:p>
          <w:p w14:paraId="42C74EF7" w14:textId="77777777" w:rsidR="00230D5E" w:rsidRDefault="00230D5E" w:rsidP="008F24B8">
            <w:pPr>
              <w:rPr>
                <w:color w:val="000000"/>
                <w:sz w:val="20"/>
                <w:szCs w:val="20"/>
              </w:rPr>
            </w:pPr>
            <w:proofErr w:type="spellStart"/>
            <w:r w:rsidRPr="00DA41BB">
              <w:rPr>
                <w:b/>
                <w:color w:val="000000"/>
                <w:sz w:val="20"/>
                <w:szCs w:val="20"/>
              </w:rPr>
              <w:t>Tример</w:t>
            </w:r>
            <w:proofErr w:type="spellEnd"/>
            <w:r w:rsidRPr="00DA41BB">
              <w:rPr>
                <w:b/>
                <w:color w:val="000000"/>
                <w:sz w:val="20"/>
                <w:szCs w:val="20"/>
              </w:rPr>
              <w:t xml:space="preserve"> </w:t>
            </w:r>
            <w:proofErr w:type="spellStart"/>
            <w:r w:rsidRPr="00DA41BB">
              <w:rPr>
                <w:b/>
                <w:color w:val="000000"/>
                <w:sz w:val="20"/>
                <w:szCs w:val="20"/>
              </w:rPr>
              <w:t>за</w:t>
            </w:r>
            <w:proofErr w:type="spellEnd"/>
            <w:r w:rsidRPr="00DA41BB">
              <w:rPr>
                <w:b/>
                <w:color w:val="000000"/>
                <w:sz w:val="20"/>
                <w:szCs w:val="20"/>
              </w:rPr>
              <w:t xml:space="preserve"> </w:t>
            </w:r>
            <w:proofErr w:type="spellStart"/>
            <w:r w:rsidRPr="00DA41BB">
              <w:rPr>
                <w:b/>
                <w:color w:val="000000"/>
                <w:sz w:val="20"/>
                <w:szCs w:val="20"/>
              </w:rPr>
              <w:t>траву</w:t>
            </w:r>
            <w:proofErr w:type="spellEnd"/>
            <w:r w:rsidRPr="00DA41BB">
              <w:rPr>
                <w:b/>
                <w:color w:val="000000"/>
                <w:sz w:val="20"/>
                <w:szCs w:val="20"/>
              </w:rPr>
              <w:t xml:space="preserve"> STIHL FS 450</w:t>
            </w:r>
            <w:r>
              <w:rPr>
                <w:color w:val="000000"/>
                <w:sz w:val="20"/>
                <w:szCs w:val="20"/>
              </w:rPr>
              <w:t xml:space="preserve"> br.0240470</w:t>
            </w:r>
          </w:p>
          <w:p w14:paraId="732D3331" w14:textId="77777777" w:rsidR="00230D5E" w:rsidRPr="00230D5E" w:rsidRDefault="00230D5E" w:rsidP="008F24B8">
            <w:pPr>
              <w:rPr>
                <w:color w:val="000000"/>
                <w:sz w:val="20"/>
                <w:szCs w:val="20"/>
              </w:rPr>
            </w:pPr>
            <w:proofErr w:type="spellStart"/>
            <w:r w:rsidRPr="00DA41BB">
              <w:rPr>
                <w:b/>
                <w:color w:val="000000"/>
                <w:sz w:val="20"/>
                <w:szCs w:val="20"/>
              </w:rPr>
              <w:t>Tример</w:t>
            </w:r>
            <w:proofErr w:type="spellEnd"/>
            <w:r w:rsidRPr="00DA41BB">
              <w:rPr>
                <w:b/>
                <w:color w:val="000000"/>
                <w:sz w:val="20"/>
                <w:szCs w:val="20"/>
              </w:rPr>
              <w:t xml:space="preserve"> </w:t>
            </w:r>
            <w:proofErr w:type="spellStart"/>
            <w:r w:rsidRPr="00DA41BB">
              <w:rPr>
                <w:b/>
                <w:color w:val="000000"/>
                <w:sz w:val="20"/>
                <w:szCs w:val="20"/>
              </w:rPr>
              <w:t>за</w:t>
            </w:r>
            <w:proofErr w:type="spellEnd"/>
            <w:r w:rsidRPr="00DA41BB">
              <w:rPr>
                <w:b/>
                <w:color w:val="000000"/>
                <w:sz w:val="20"/>
                <w:szCs w:val="20"/>
              </w:rPr>
              <w:t xml:space="preserve"> </w:t>
            </w:r>
            <w:proofErr w:type="spellStart"/>
            <w:r w:rsidRPr="00DA41BB">
              <w:rPr>
                <w:b/>
                <w:color w:val="000000"/>
                <w:sz w:val="20"/>
                <w:szCs w:val="20"/>
              </w:rPr>
              <w:t>траву</w:t>
            </w:r>
            <w:proofErr w:type="spellEnd"/>
            <w:r w:rsidRPr="00DA41BB">
              <w:rPr>
                <w:b/>
                <w:color w:val="000000"/>
                <w:sz w:val="20"/>
                <w:szCs w:val="20"/>
              </w:rPr>
              <w:t xml:space="preserve"> STIHL FS 450</w:t>
            </w:r>
            <w:r>
              <w:rPr>
                <w:color w:val="000000"/>
                <w:sz w:val="20"/>
                <w:szCs w:val="20"/>
              </w:rPr>
              <w:t xml:space="preserve"> br.0240469</w:t>
            </w:r>
          </w:p>
        </w:tc>
        <w:tc>
          <w:tcPr>
            <w:tcW w:w="8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1DA5C" w14:textId="0F8C55B0" w:rsidR="00366AC9" w:rsidRPr="002A4CFB" w:rsidRDefault="00D97B1E" w:rsidP="00B034FF">
            <w:pPr>
              <w:jc w:val="center"/>
              <w:rPr>
                <w:b/>
                <w:color w:val="000000"/>
              </w:rPr>
            </w:pPr>
            <w:r>
              <w:rPr>
                <w:b/>
                <w:color w:val="000000"/>
                <w:sz w:val="22"/>
                <w:szCs w:val="22"/>
              </w:rPr>
              <w:t>61</w:t>
            </w:r>
            <w:r w:rsidR="002A4CFB">
              <w:rPr>
                <w:b/>
                <w:color w:val="000000"/>
                <w:sz w:val="22"/>
                <w:szCs w:val="22"/>
              </w:rPr>
              <w:t>.797,</w:t>
            </w:r>
            <w:r w:rsidR="00373AF8">
              <w:rPr>
                <w:b/>
                <w:color w:val="000000"/>
                <w:sz w:val="22"/>
                <w:szCs w:val="22"/>
              </w:rPr>
              <w:t>75</w:t>
            </w:r>
          </w:p>
        </w:tc>
        <w:tc>
          <w:tcPr>
            <w:tcW w:w="751" w:type="pct"/>
            <w:tcBorders>
              <w:top w:val="nil"/>
              <w:left w:val="single" w:sz="4" w:space="0" w:color="auto"/>
              <w:bottom w:val="single" w:sz="4" w:space="0" w:color="auto"/>
              <w:right w:val="single" w:sz="8" w:space="0" w:color="auto"/>
            </w:tcBorders>
            <w:shd w:val="clear" w:color="auto" w:fill="auto"/>
            <w:noWrap/>
            <w:vAlign w:val="center"/>
            <w:hideMark/>
          </w:tcPr>
          <w:p w14:paraId="4FF2C321" w14:textId="7B96C77B" w:rsidR="00366AC9" w:rsidRPr="002A4CFB" w:rsidRDefault="00D97B1E" w:rsidP="00B034FF">
            <w:pPr>
              <w:jc w:val="center"/>
              <w:rPr>
                <w:b/>
                <w:color w:val="000000"/>
              </w:rPr>
            </w:pPr>
            <w:r>
              <w:rPr>
                <w:b/>
                <w:color w:val="000000"/>
                <w:sz w:val="22"/>
                <w:szCs w:val="22"/>
              </w:rPr>
              <w:t>24</w:t>
            </w:r>
            <w:r w:rsidR="002A4CFB">
              <w:rPr>
                <w:b/>
                <w:color w:val="000000"/>
                <w:sz w:val="22"/>
                <w:szCs w:val="22"/>
              </w:rPr>
              <w:t>.719,</w:t>
            </w:r>
            <w:r>
              <w:rPr>
                <w:b/>
                <w:color w:val="000000"/>
                <w:sz w:val="22"/>
                <w:szCs w:val="22"/>
              </w:rPr>
              <w:t>10</w:t>
            </w:r>
          </w:p>
        </w:tc>
      </w:tr>
    </w:tbl>
    <w:p w14:paraId="105D5BF1" w14:textId="77777777" w:rsidR="00230D5E" w:rsidRPr="00230D5E" w:rsidRDefault="00230D5E">
      <w:pPr>
        <w:jc w:val="both"/>
        <w:rPr>
          <w:rFonts w:ascii="Arial" w:hAnsi="Arial" w:cs="Arial"/>
          <w:sz w:val="20"/>
          <w:szCs w:val="20"/>
        </w:rPr>
      </w:pPr>
    </w:p>
    <w:p w14:paraId="2D96F9CB" w14:textId="77777777" w:rsidR="00A616AC" w:rsidRDefault="00A616AC">
      <w:pPr>
        <w:jc w:val="both"/>
        <w:rPr>
          <w:lang w:val="sr-Cyrl-CS"/>
        </w:rPr>
      </w:pPr>
    </w:p>
    <w:p w14:paraId="689CECD6" w14:textId="01EE49EF" w:rsidR="0020441B" w:rsidRPr="00296B68" w:rsidRDefault="0020441B">
      <w:pPr>
        <w:jc w:val="both"/>
        <w:rPr>
          <w:lang w:val="sr-Cyrl-CS"/>
        </w:rPr>
      </w:pPr>
      <w:r w:rsidRPr="00296B68">
        <w:rPr>
          <w:lang w:val="sr-Cyrl-CS"/>
        </w:rPr>
        <w:t>Право на учешће у поступку продаје имају сва правна и физичка лица</w:t>
      </w:r>
      <w:r w:rsidRPr="00296B68">
        <w:rPr>
          <w:lang w:val="ru-RU"/>
        </w:rPr>
        <w:t xml:space="preserve"> </w:t>
      </w:r>
      <w:r w:rsidRPr="00296B68">
        <w:rPr>
          <w:lang w:val="sr-Cyrl-CS"/>
        </w:rPr>
        <w:t>која:</w:t>
      </w:r>
    </w:p>
    <w:p w14:paraId="6736C819" w14:textId="77777777" w:rsidR="0020441B" w:rsidRPr="00296B68" w:rsidRDefault="0020441B">
      <w:pPr>
        <w:jc w:val="both"/>
        <w:rPr>
          <w:lang w:val="sr-Cyrl-CS"/>
        </w:rPr>
      </w:pPr>
    </w:p>
    <w:p w14:paraId="532D307C" w14:textId="0A289520" w:rsidR="00366AC9" w:rsidRPr="00620B72" w:rsidRDefault="0058146D" w:rsidP="00F27F6B">
      <w:pPr>
        <w:numPr>
          <w:ilvl w:val="0"/>
          <w:numId w:val="1"/>
        </w:numPr>
        <w:tabs>
          <w:tab w:val="left" w:pos="426"/>
        </w:tabs>
        <w:suppressAutoHyphens w:val="0"/>
        <w:ind w:left="360" w:hanging="426"/>
        <w:jc w:val="both"/>
        <w:rPr>
          <w:lang w:val="sr-Cyrl-CS" w:eastAsia="en-US"/>
        </w:rPr>
      </w:pPr>
      <w:r w:rsidRPr="00620B72">
        <w:rPr>
          <w:lang w:val="sr-Cyrl-CS"/>
        </w:rPr>
        <w:t xml:space="preserve">након добијања </w:t>
      </w:r>
      <w:proofErr w:type="spellStart"/>
      <w:r w:rsidRPr="00620B72">
        <w:rPr>
          <w:lang w:val="sr-Cyrl-CS"/>
        </w:rPr>
        <w:t>профактуре</w:t>
      </w:r>
      <w:proofErr w:type="spellEnd"/>
      <w:r w:rsidRPr="00620B72">
        <w:rPr>
          <w:lang w:val="sr-Cyrl-CS"/>
        </w:rPr>
        <w:t>, изврше уплату  ради откупа продајне документа</w:t>
      </w:r>
      <w:r w:rsidR="00293EF0" w:rsidRPr="00620B72">
        <w:rPr>
          <w:lang w:val="sr-Cyrl-CS"/>
        </w:rPr>
        <w:t>ције</w:t>
      </w:r>
      <w:r w:rsidR="00620B72" w:rsidRPr="00620B72">
        <w:rPr>
          <w:lang w:val="sr-Cyrl-CS"/>
        </w:rPr>
        <w:t xml:space="preserve"> </w:t>
      </w:r>
      <w:r w:rsidR="0017088E" w:rsidRPr="00620B72">
        <w:rPr>
          <w:lang w:val="sr-Cyrl-CS"/>
        </w:rPr>
        <w:t xml:space="preserve"> у износу од </w:t>
      </w:r>
      <w:r w:rsidR="007E3D8E" w:rsidRPr="00620B72">
        <w:rPr>
          <w:b/>
          <w:bCs/>
          <w:lang w:val="sr-Cyrl-CS"/>
        </w:rPr>
        <w:t>5</w:t>
      </w:r>
      <w:r w:rsidR="0017088E" w:rsidRPr="00620B72">
        <w:rPr>
          <w:b/>
          <w:lang w:val="sr-Cyrl-CS"/>
        </w:rPr>
        <w:t>0.000,00</w:t>
      </w:r>
      <w:r w:rsidR="0017088E" w:rsidRPr="00620B72">
        <w:rPr>
          <w:b/>
          <w:bCs/>
          <w:lang w:val="sr-Cyrl-CS"/>
        </w:rPr>
        <w:t xml:space="preserve"> динара </w:t>
      </w:r>
      <w:r w:rsidR="007E3D8E" w:rsidRPr="00620B72">
        <w:rPr>
          <w:b/>
          <w:bCs/>
          <w:lang w:val="sr-Cyrl-CS"/>
        </w:rPr>
        <w:t xml:space="preserve">за имовинску целину број 1 и </w:t>
      </w:r>
      <w:r w:rsidR="002E668F">
        <w:rPr>
          <w:b/>
          <w:bCs/>
          <w:lang w:val="sr-Latn-RS"/>
        </w:rPr>
        <w:t>1</w:t>
      </w:r>
      <w:r w:rsidR="007E3D8E" w:rsidRPr="00620B72">
        <w:rPr>
          <w:b/>
          <w:bCs/>
          <w:lang w:val="sr-Cyrl-CS"/>
        </w:rPr>
        <w:t xml:space="preserve">0.000,00 динара за имовинске целине број 2 и 3, </w:t>
      </w:r>
      <w:r w:rsidR="0017088E" w:rsidRPr="00620B72">
        <w:rPr>
          <w:bCs/>
          <w:lang w:val="sr-Cyrl-CS"/>
        </w:rPr>
        <w:t>на текући</w:t>
      </w:r>
      <w:r w:rsidR="0017088E" w:rsidRPr="00620B72">
        <w:rPr>
          <w:b/>
          <w:bCs/>
          <w:lang w:val="sr-Cyrl-CS"/>
        </w:rPr>
        <w:t xml:space="preserve"> </w:t>
      </w:r>
      <w:r w:rsidR="0017088E" w:rsidRPr="00620B72">
        <w:rPr>
          <w:lang w:val="sr-Cyrl-CS"/>
        </w:rPr>
        <w:t xml:space="preserve">рачун стечајног дужника број </w:t>
      </w:r>
      <w:r w:rsidR="0017088E" w:rsidRPr="00620B72">
        <w:rPr>
          <w:b/>
          <w:sz w:val="22"/>
          <w:szCs w:val="22"/>
          <w:lang w:val="sr-Cyrl-CS"/>
        </w:rPr>
        <w:t>3</w:t>
      </w:r>
      <w:r w:rsidR="0017088E" w:rsidRPr="00620B72">
        <w:rPr>
          <w:b/>
          <w:sz w:val="22"/>
          <w:szCs w:val="22"/>
          <w:lang w:val="sr-Latn-RS"/>
        </w:rPr>
        <w:t>2</w:t>
      </w:r>
      <w:r w:rsidR="0017088E" w:rsidRPr="00620B72">
        <w:rPr>
          <w:b/>
          <w:sz w:val="22"/>
          <w:szCs w:val="22"/>
          <w:lang w:val="sr-Cyrl-CS"/>
        </w:rPr>
        <w:t>5</w:t>
      </w:r>
      <w:r w:rsidR="0017088E" w:rsidRPr="00620B72">
        <w:rPr>
          <w:b/>
          <w:sz w:val="22"/>
          <w:szCs w:val="22"/>
          <w:lang w:val="sr-Latn-RS"/>
        </w:rPr>
        <w:t>-9500</w:t>
      </w:r>
      <w:r w:rsidR="00DB572C" w:rsidRPr="00620B72">
        <w:rPr>
          <w:b/>
          <w:sz w:val="22"/>
          <w:szCs w:val="22"/>
          <w:lang w:val="sr-Cyrl-RS"/>
        </w:rPr>
        <w:t>700040470-35</w:t>
      </w:r>
      <w:r w:rsidR="0017088E" w:rsidRPr="00620B72">
        <w:rPr>
          <w:sz w:val="22"/>
          <w:szCs w:val="22"/>
          <w:lang w:val="sr-Cyrl-RS"/>
        </w:rPr>
        <w:t xml:space="preserve"> који се води код</w:t>
      </w:r>
      <w:r w:rsidR="0017088E" w:rsidRPr="00620B72">
        <w:rPr>
          <w:b/>
          <w:sz w:val="22"/>
          <w:szCs w:val="22"/>
          <w:lang w:val="sr-Cyrl-CS"/>
        </w:rPr>
        <w:t xml:space="preserve"> Војвођанске банке </w:t>
      </w:r>
      <w:r w:rsidR="0017088E" w:rsidRPr="00620B72">
        <w:rPr>
          <w:b/>
          <w:sz w:val="22"/>
          <w:szCs w:val="22"/>
          <w:lang w:val="sr-Cyrl-RS"/>
        </w:rPr>
        <w:t xml:space="preserve"> АД </w:t>
      </w:r>
      <w:r w:rsidR="0017088E" w:rsidRPr="00620B72">
        <w:rPr>
          <w:b/>
          <w:sz w:val="22"/>
          <w:szCs w:val="22"/>
          <w:lang w:val="sr-Cyrl-CS"/>
        </w:rPr>
        <w:t>Нови Сад.</w:t>
      </w:r>
      <w:r w:rsidR="0017088E" w:rsidRPr="00620B72">
        <w:rPr>
          <w:b/>
          <w:sz w:val="22"/>
          <w:szCs w:val="22"/>
          <w:lang w:val="sr-Latn-RS"/>
        </w:rPr>
        <w:t xml:space="preserve"> </w:t>
      </w:r>
      <w:proofErr w:type="spellStart"/>
      <w:r w:rsidR="0017088E" w:rsidRPr="00620B72">
        <w:rPr>
          <w:lang w:val="sr-Cyrl-CS"/>
        </w:rPr>
        <w:t>Профактура</w:t>
      </w:r>
      <w:proofErr w:type="spellEnd"/>
      <w:r w:rsidR="0017088E" w:rsidRPr="00620B72">
        <w:rPr>
          <w:lang w:val="sr-Cyrl-CS"/>
        </w:rPr>
        <w:t xml:space="preserve"> се може преузети у канцеларији повереника стечајног управника у </w:t>
      </w:r>
      <w:r w:rsidR="00DB572C" w:rsidRPr="00620B72">
        <w:rPr>
          <w:lang w:val="sr-Cyrl-CS"/>
        </w:rPr>
        <w:t>Београду</w:t>
      </w:r>
      <w:r w:rsidR="0017088E" w:rsidRPr="00620B72">
        <w:rPr>
          <w:lang w:val="sr-Cyrl-CS"/>
        </w:rPr>
        <w:t xml:space="preserve">, ул. </w:t>
      </w:r>
      <w:proofErr w:type="spellStart"/>
      <w:r w:rsidR="00DB572C" w:rsidRPr="00620B72">
        <w:rPr>
          <w:lang w:val="sr-Cyrl-CS"/>
        </w:rPr>
        <w:t>Бирчанинова</w:t>
      </w:r>
      <w:proofErr w:type="spellEnd"/>
      <w:r w:rsidR="00DB572C" w:rsidRPr="00620B72">
        <w:rPr>
          <w:lang w:val="sr-Cyrl-CS"/>
        </w:rPr>
        <w:t xml:space="preserve"> 28/12а</w:t>
      </w:r>
      <w:r w:rsidR="0017088E">
        <w:t xml:space="preserve">, </w:t>
      </w:r>
      <w:r w:rsidR="0017088E" w:rsidRPr="00620B72">
        <w:rPr>
          <w:lang w:val="sr-Cyrl-CS"/>
        </w:rPr>
        <w:t>сваког радног дана у периоду од 9:00 до 1</w:t>
      </w:r>
      <w:r w:rsidR="00DB572C" w:rsidRPr="00620B72">
        <w:rPr>
          <w:lang w:val="sr-Cyrl-CS"/>
        </w:rPr>
        <w:t>5</w:t>
      </w:r>
      <w:r w:rsidR="0017088E" w:rsidRPr="00620B72">
        <w:rPr>
          <w:lang w:val="sr-Cyrl-CS"/>
        </w:rPr>
        <w:t xml:space="preserve">:00 часова, уз обавезну најаву поверенику стечајног управника (рок за откуп продајне документације је </w:t>
      </w:r>
      <w:r w:rsidR="0017088E" w:rsidRPr="00620B72">
        <w:rPr>
          <w:lang w:val="sr-Latn-RS"/>
        </w:rPr>
        <w:t>22</w:t>
      </w:r>
      <w:r w:rsidR="0017088E" w:rsidRPr="00620B72">
        <w:rPr>
          <w:lang w:val="sr-Cyrl-CS"/>
        </w:rPr>
        <w:t>.10.2019.</w:t>
      </w:r>
      <w:r w:rsidR="0017088E" w:rsidRPr="00620B72">
        <w:rPr>
          <w:lang w:val="sr-Latn-RS"/>
        </w:rPr>
        <w:t xml:space="preserve"> </w:t>
      </w:r>
      <w:r w:rsidR="0017088E" w:rsidRPr="00620B72">
        <w:rPr>
          <w:lang w:val="sr-Cyrl-CS"/>
        </w:rPr>
        <w:t>године)</w:t>
      </w:r>
      <w:r w:rsidR="0017088E">
        <w:t>;</w:t>
      </w:r>
      <w:r w:rsidR="0017088E" w:rsidRPr="00620B72">
        <w:rPr>
          <w:lang w:val="sr-Cyrl-CS"/>
        </w:rPr>
        <w:t xml:space="preserve">  </w:t>
      </w:r>
    </w:p>
    <w:p w14:paraId="07A9F358" w14:textId="77777777" w:rsidR="00366AC9" w:rsidRPr="00296B68" w:rsidRDefault="00366AC9" w:rsidP="00366AC9">
      <w:pPr>
        <w:pStyle w:val="ListParagraph"/>
        <w:tabs>
          <w:tab w:val="left" w:pos="426"/>
        </w:tabs>
        <w:ind w:left="786"/>
        <w:jc w:val="both"/>
        <w:rPr>
          <w:sz w:val="24"/>
          <w:szCs w:val="24"/>
          <w:lang w:val="sr-Cyrl-CS"/>
        </w:rPr>
      </w:pPr>
    </w:p>
    <w:p w14:paraId="1DE938D5" w14:textId="13ECC3C3" w:rsidR="0020441B" w:rsidRPr="00C74E55" w:rsidRDefault="0020441B" w:rsidP="00C74E55">
      <w:pPr>
        <w:numPr>
          <w:ilvl w:val="0"/>
          <w:numId w:val="12"/>
        </w:numPr>
        <w:tabs>
          <w:tab w:val="clear" w:pos="720"/>
          <w:tab w:val="num" w:pos="502"/>
        </w:tabs>
        <w:suppressAutoHyphens w:val="0"/>
        <w:spacing w:line="276" w:lineRule="auto"/>
        <w:ind w:left="360" w:right="105"/>
        <w:jc w:val="both"/>
        <w:rPr>
          <w:color w:val="000000"/>
          <w:lang w:val="sr-Cyrl-CS" w:eastAsia="en-US"/>
        </w:rPr>
      </w:pPr>
      <w:r w:rsidRPr="00296B68">
        <w:rPr>
          <w:lang w:val="sr-Cyrl-CS"/>
        </w:rPr>
        <w:lastRenderedPageBreak/>
        <w:t xml:space="preserve">уплате </w:t>
      </w:r>
      <w:r w:rsidRPr="00296B68">
        <w:rPr>
          <w:b/>
          <w:bCs/>
          <w:lang w:val="sr-Cyrl-CS"/>
        </w:rPr>
        <w:t>депозит</w:t>
      </w:r>
      <w:r w:rsidRPr="00296B68">
        <w:rPr>
          <w:lang w:val="sr-Cyrl-CS"/>
        </w:rPr>
        <w:t xml:space="preserve"> на текући рачун стечајног дужника бр</w:t>
      </w:r>
      <w:proofErr w:type="spellStart"/>
      <w:r w:rsidR="00C65183" w:rsidRPr="00296B68">
        <w:t>ој</w:t>
      </w:r>
      <w:proofErr w:type="spellEnd"/>
      <w:r w:rsidRPr="00296B68">
        <w:rPr>
          <w:b/>
          <w:lang w:val="ru-RU"/>
        </w:rPr>
        <w:t xml:space="preserve"> </w:t>
      </w:r>
      <w:r w:rsidR="00366AC9" w:rsidRPr="00296B68">
        <w:rPr>
          <w:b/>
          <w:lang w:eastAsia="en-US"/>
        </w:rPr>
        <w:t xml:space="preserve">325-9500700040470-35 </w:t>
      </w:r>
      <w:r w:rsidR="00F9182F" w:rsidRPr="00296B68">
        <w:rPr>
          <w:b/>
          <w:bCs/>
          <w:lang w:val="it-IT"/>
        </w:rPr>
        <w:t xml:space="preserve">код </w:t>
      </w:r>
      <w:r w:rsidR="004A5434" w:rsidRPr="004A5434">
        <w:rPr>
          <w:b/>
          <w:bCs/>
          <w:lang w:val="it-IT"/>
        </w:rPr>
        <w:t>Војвођанске банке  АД Нови Сад</w:t>
      </w:r>
      <w:r w:rsidR="00A7164E">
        <w:rPr>
          <w:b/>
          <w:bCs/>
          <w:lang w:val="it-IT"/>
        </w:rPr>
        <w:t>,</w:t>
      </w:r>
      <w:r w:rsidRPr="00296B68">
        <w:rPr>
          <w:lang w:val="sr-Cyrl-CS"/>
        </w:rPr>
        <w:t xml:space="preserve"> </w:t>
      </w:r>
      <w:r w:rsidR="00E02427" w:rsidRPr="00296B68">
        <w:rPr>
          <w:lang w:val="sr-Cyrl-CS"/>
        </w:rPr>
        <w:t>или положе неопозиву првокласну банкарску гаранцију наплативу на први позив, најкасније</w:t>
      </w:r>
      <w:r w:rsidR="00E02427" w:rsidRPr="00296B68">
        <w:rPr>
          <w:lang w:val="sr-Latn-CS"/>
        </w:rPr>
        <w:t xml:space="preserve"> </w:t>
      </w:r>
      <w:r w:rsidR="00E02427" w:rsidRPr="00296B68">
        <w:rPr>
          <w:b/>
          <w:lang w:val="sr-Cyrl-CS"/>
        </w:rPr>
        <w:t>5 радних дана</w:t>
      </w:r>
      <w:r w:rsidR="00E02427" w:rsidRPr="00296B68">
        <w:rPr>
          <w:lang w:val="sr-Cyrl-CS"/>
        </w:rPr>
        <w:t xml:space="preserve"> пре одржавања продаје (рок за уплату депозита је</w:t>
      </w:r>
      <w:r w:rsidR="00F9182F" w:rsidRPr="00296B68">
        <w:rPr>
          <w:lang w:val="sr-Cyrl-CS"/>
        </w:rPr>
        <w:t xml:space="preserve">  </w:t>
      </w:r>
      <w:r w:rsidR="00FE5542" w:rsidRPr="00FE5542">
        <w:rPr>
          <w:b/>
          <w:bCs/>
          <w:lang w:val="sr-Cyrl-CS"/>
        </w:rPr>
        <w:t>2</w:t>
      </w:r>
      <w:r w:rsidR="00A7164E" w:rsidRPr="00FE5542">
        <w:rPr>
          <w:b/>
          <w:bCs/>
        </w:rPr>
        <w:t>2.10</w:t>
      </w:r>
      <w:r w:rsidR="007D0342" w:rsidRPr="00FE5542">
        <w:rPr>
          <w:b/>
          <w:bCs/>
        </w:rPr>
        <w:t>.2019</w:t>
      </w:r>
      <w:r w:rsidR="007D0342" w:rsidRPr="00FE5542">
        <w:rPr>
          <w:b/>
          <w:bCs/>
          <w:lang w:val="sr-Cyrl-CS"/>
        </w:rPr>
        <w:t>.</w:t>
      </w:r>
      <w:r w:rsidR="007D0342" w:rsidRPr="00FE5542">
        <w:rPr>
          <w:b/>
          <w:bCs/>
        </w:rPr>
        <w:t xml:space="preserve"> </w:t>
      </w:r>
      <w:r w:rsidR="007D0342" w:rsidRPr="00FE5542">
        <w:rPr>
          <w:b/>
          <w:bCs/>
          <w:lang w:val="sr-Cyrl-CS"/>
        </w:rPr>
        <w:t>год</w:t>
      </w:r>
      <w:proofErr w:type="spellStart"/>
      <w:r w:rsidR="007D0342" w:rsidRPr="00FE5542">
        <w:rPr>
          <w:b/>
          <w:bCs/>
        </w:rPr>
        <w:t>ине</w:t>
      </w:r>
      <w:proofErr w:type="spellEnd"/>
      <w:r w:rsidR="00E02427" w:rsidRPr="00296B68">
        <w:rPr>
          <w:lang w:val="sr-Cyrl-CS"/>
        </w:rPr>
        <w:t xml:space="preserve">). У случају да се као депозит положи првокласна банкарска гаранција, </w:t>
      </w:r>
      <w:proofErr w:type="spellStart"/>
      <w:r w:rsidR="00E02427" w:rsidRPr="00296B68">
        <w:rPr>
          <w:lang w:val="sr-Cyrl-CS"/>
        </w:rPr>
        <w:t>ор</w:t>
      </w:r>
      <w:proofErr w:type="spellEnd"/>
      <w:r w:rsidR="00E02427" w:rsidRPr="00296B68">
        <w:rPr>
          <w:lang w:val="sr-Latn-CS"/>
        </w:rPr>
        <w:t>и</w:t>
      </w:r>
      <w:proofErr w:type="spellStart"/>
      <w:r w:rsidR="00E02427" w:rsidRPr="00296B68">
        <w:rPr>
          <w:lang w:val="sr-Cyrl-CS"/>
        </w:rPr>
        <w:t>гинал</w:t>
      </w:r>
      <w:proofErr w:type="spellEnd"/>
      <w:r w:rsidR="00E02427" w:rsidRPr="00296B68">
        <w:rPr>
          <w:lang w:val="sr-Cyrl-CS"/>
        </w:rPr>
        <w:t xml:space="preserve"> исте се ради провере мора доставити искључиво лично Служби финансија Агенције за </w:t>
      </w:r>
      <w:r w:rsidR="00F9182F" w:rsidRPr="00296B68">
        <w:rPr>
          <w:lang w:val="sr-Cyrl-CS"/>
        </w:rPr>
        <w:t>лиценцирање стечајних управника</w:t>
      </w:r>
      <w:r w:rsidR="00E02427" w:rsidRPr="00296B68">
        <w:rPr>
          <w:lang w:val="sr-Cyrl-CS"/>
        </w:rPr>
        <w:t xml:space="preserve">, Београд, Теразије </w:t>
      </w:r>
      <w:r w:rsidR="00E02427" w:rsidRPr="00296B68">
        <w:rPr>
          <w:b/>
          <w:lang w:val="sr-Cyrl-CS"/>
        </w:rPr>
        <w:t>23, 6.</w:t>
      </w:r>
      <w:r w:rsidR="00E02427" w:rsidRPr="00296B68">
        <w:rPr>
          <w:lang w:val="sr-Cyrl-CS"/>
        </w:rPr>
        <w:t xml:space="preserve"> спрат, најкасније</w:t>
      </w:r>
      <w:r w:rsidR="00F9182F" w:rsidRPr="00296B68">
        <w:rPr>
          <w:lang w:val="sr-Cyrl-CS"/>
        </w:rPr>
        <w:t xml:space="preserve">  </w:t>
      </w:r>
      <w:r w:rsidR="000749C9" w:rsidRPr="000749C9">
        <w:rPr>
          <w:lang w:val="sr-Cyrl-RS"/>
        </w:rPr>
        <w:t>2</w:t>
      </w:r>
      <w:r w:rsidR="00A7164E" w:rsidRPr="000749C9">
        <w:t>2.10</w:t>
      </w:r>
      <w:r w:rsidR="007D0342" w:rsidRPr="000749C9">
        <w:t>.2019</w:t>
      </w:r>
      <w:r w:rsidR="007D0342" w:rsidRPr="000749C9">
        <w:rPr>
          <w:b/>
          <w:lang w:val="sr-Cyrl-CS"/>
        </w:rPr>
        <w:t>.</w:t>
      </w:r>
      <w:r w:rsidR="007D0342" w:rsidRPr="000749C9">
        <w:rPr>
          <w:b/>
        </w:rPr>
        <w:t xml:space="preserve"> </w:t>
      </w:r>
      <w:r w:rsidR="007D0342" w:rsidRPr="000749C9">
        <w:rPr>
          <w:bCs/>
          <w:lang w:val="sr-Cyrl-CS"/>
        </w:rPr>
        <w:t>год</w:t>
      </w:r>
      <w:proofErr w:type="spellStart"/>
      <w:r w:rsidR="007D0342" w:rsidRPr="000749C9">
        <w:rPr>
          <w:bCs/>
        </w:rPr>
        <w:t>ине</w:t>
      </w:r>
      <w:proofErr w:type="spellEnd"/>
      <w:r w:rsidR="00E02427" w:rsidRPr="000749C9">
        <w:rPr>
          <w:lang w:val="sr-Latn-CS"/>
        </w:rPr>
        <w:t xml:space="preserve"> </w:t>
      </w:r>
      <w:r w:rsidR="00E02427" w:rsidRPr="000749C9">
        <w:rPr>
          <w:lang w:val="sr-Cyrl-CS"/>
        </w:rPr>
        <w:t xml:space="preserve"> до</w:t>
      </w:r>
      <w:r w:rsidR="00F9182F" w:rsidRPr="000749C9">
        <w:rPr>
          <w:lang w:val="sr-Cyrl-CS"/>
        </w:rPr>
        <w:t xml:space="preserve"> </w:t>
      </w:r>
      <w:r w:rsidR="007D0342" w:rsidRPr="000749C9">
        <w:rPr>
          <w:lang w:val="sr-Cyrl-CS"/>
        </w:rPr>
        <w:t>15</w:t>
      </w:r>
      <w:r w:rsidR="00045DEC">
        <w:rPr>
          <w:lang w:val="sr-Latn-RS"/>
        </w:rPr>
        <w:t>:</w:t>
      </w:r>
      <w:r w:rsidR="007D0342" w:rsidRPr="000749C9">
        <w:rPr>
          <w:lang w:val="sr-Cyrl-CS"/>
        </w:rPr>
        <w:t>00</w:t>
      </w:r>
      <w:r w:rsidR="00366AC9" w:rsidRPr="00296B68">
        <w:rPr>
          <w:lang w:val="sr-Cyrl-CS"/>
        </w:rPr>
        <w:t xml:space="preserve"> </w:t>
      </w:r>
      <w:r w:rsidR="00E02427" w:rsidRPr="00296B68">
        <w:rPr>
          <w:lang w:val="sr-Cyrl-CS"/>
        </w:rPr>
        <w:t>часова по београдском времену (</w:t>
      </w:r>
      <w:r w:rsidR="00E02427" w:rsidRPr="00296B68">
        <w:t>GMT+</w:t>
      </w:r>
      <w:r w:rsidR="007C225A">
        <w:rPr>
          <w:lang w:val="sr-Cyrl-RS"/>
        </w:rPr>
        <w:t>2</w:t>
      </w:r>
      <w:r w:rsidR="00E02427" w:rsidRPr="00296B68">
        <w:t>).</w:t>
      </w:r>
      <w:r w:rsidR="00E02427" w:rsidRPr="00296B68">
        <w:rPr>
          <w:lang w:val="sr-Cyrl-CS"/>
        </w:rPr>
        <w:t xml:space="preserve"> У обзир ће се узети само банкарске гаранције које пристигну на назначену адресу у назначено време.</w:t>
      </w:r>
      <w:r w:rsidRPr="00296B68">
        <w:rPr>
          <w:lang w:val="sr-Cyrl-CS"/>
        </w:rPr>
        <w:t xml:space="preserve"> </w:t>
      </w:r>
      <w:r w:rsidR="00C74E55">
        <w:rPr>
          <w:color w:val="000000"/>
          <w:lang w:val="sr-Cyrl-CS"/>
        </w:rPr>
        <w:t xml:space="preserve">Банкарска гаранција мора имати рок важења до </w:t>
      </w:r>
      <w:r w:rsidR="00C74E55">
        <w:rPr>
          <w:b/>
          <w:color w:val="000000"/>
          <w:lang w:val="sr-Latn-RS"/>
        </w:rPr>
        <w:t>1</w:t>
      </w:r>
      <w:r w:rsidR="00C74E55">
        <w:rPr>
          <w:b/>
          <w:color w:val="000000"/>
          <w:lang w:val="sr-Cyrl-RS"/>
        </w:rPr>
        <w:t>1</w:t>
      </w:r>
      <w:r w:rsidR="00C74E55">
        <w:rPr>
          <w:b/>
          <w:color w:val="000000"/>
          <w:lang w:val="sr-Latn-RS"/>
        </w:rPr>
        <w:t>.</w:t>
      </w:r>
      <w:r w:rsidR="00C74E55">
        <w:rPr>
          <w:b/>
          <w:color w:val="000000"/>
          <w:lang w:val="sr-Cyrl-RS"/>
        </w:rPr>
        <w:t>12</w:t>
      </w:r>
      <w:r w:rsidR="00C74E55">
        <w:rPr>
          <w:b/>
          <w:color w:val="000000"/>
          <w:lang w:val="sr-Cyrl-CS"/>
        </w:rPr>
        <w:t>.201</w:t>
      </w:r>
      <w:r w:rsidR="00C74E55">
        <w:rPr>
          <w:b/>
          <w:color w:val="000000"/>
          <w:lang w:val="sr-Latn-RS"/>
        </w:rPr>
        <w:t>9</w:t>
      </w:r>
      <w:r w:rsidR="00C74E55">
        <w:rPr>
          <w:b/>
          <w:color w:val="000000"/>
          <w:lang w:val="sr-Cyrl-CS"/>
        </w:rPr>
        <w:t>. године</w:t>
      </w:r>
      <w:r w:rsidR="00C74E55">
        <w:rPr>
          <w:color w:val="000000"/>
          <w:lang w:val="sr-Cyrl-CS"/>
        </w:rPr>
        <w:t xml:space="preserve">.  </w:t>
      </w:r>
    </w:p>
    <w:p w14:paraId="17361042" w14:textId="77777777" w:rsidR="0020441B" w:rsidRPr="00296B68" w:rsidRDefault="0020441B">
      <w:pPr>
        <w:numPr>
          <w:ilvl w:val="0"/>
          <w:numId w:val="1"/>
        </w:numPr>
        <w:tabs>
          <w:tab w:val="left" w:pos="360"/>
        </w:tabs>
        <w:ind w:left="360"/>
        <w:jc w:val="both"/>
        <w:rPr>
          <w:lang w:val="sr-Cyrl-CS"/>
        </w:rPr>
      </w:pPr>
      <w:r w:rsidRPr="00296B68">
        <w:rPr>
          <w:lang w:val="sr-Cyrl-CS"/>
        </w:rPr>
        <w:t>потпишу изјаву о губитку права на повраћај депозита. Изјава чини саставни део продајне документације.</w:t>
      </w:r>
    </w:p>
    <w:p w14:paraId="101A7564" w14:textId="77777777" w:rsidR="0020441B" w:rsidRPr="00296B68" w:rsidRDefault="0020441B">
      <w:pPr>
        <w:numPr>
          <w:ilvl w:val="0"/>
          <w:numId w:val="1"/>
        </w:numPr>
        <w:tabs>
          <w:tab w:val="left" w:pos="360"/>
        </w:tabs>
        <w:ind w:left="360"/>
        <w:jc w:val="both"/>
        <w:rPr>
          <w:lang w:val="sr-Cyrl-CS"/>
        </w:rPr>
      </w:pPr>
      <w:r w:rsidRPr="00296B68">
        <w:rPr>
          <w:lang w:val="sr-Cyrl-CS"/>
        </w:rPr>
        <w:t>потпишу уговор о чувању поверљивих података приликом преузимања продајне документације</w:t>
      </w:r>
      <w:r w:rsidRPr="00296B68">
        <w:rPr>
          <w:i/>
          <w:lang w:val="sr-Cyrl-CS"/>
        </w:rPr>
        <w:t>.</w:t>
      </w:r>
    </w:p>
    <w:p w14:paraId="621646C2" w14:textId="77777777" w:rsidR="0020441B" w:rsidRPr="00296B68" w:rsidRDefault="0020441B">
      <w:pPr>
        <w:ind w:left="360"/>
        <w:jc w:val="both"/>
        <w:rPr>
          <w:lang w:val="sr-Cyrl-CS"/>
        </w:rPr>
      </w:pPr>
    </w:p>
    <w:p w14:paraId="0BA55A9E" w14:textId="7E99F395" w:rsidR="0020441B" w:rsidRPr="00296B68" w:rsidRDefault="00366AC9">
      <w:pPr>
        <w:jc w:val="both"/>
        <w:rPr>
          <w:lang w:val="sr-Cyrl-CS"/>
        </w:rPr>
      </w:pPr>
      <w:r w:rsidRPr="00296B68">
        <w:rPr>
          <w:lang w:val="sr-Cyrl-CS"/>
        </w:rPr>
        <w:t>Имовина</w:t>
      </w:r>
      <w:r w:rsidR="0020441B" w:rsidRPr="00296B68">
        <w:rPr>
          <w:lang w:val="sr-Cyrl-CS"/>
        </w:rPr>
        <w:t xml:space="preserve"> се купује у виђеном стању, </w:t>
      </w:r>
      <w:r w:rsidRPr="00296B68">
        <w:rPr>
          <w:lang w:val="sr-Cyrl-CS"/>
        </w:rPr>
        <w:t>и</w:t>
      </w:r>
      <w:r w:rsidR="0020441B" w:rsidRPr="00296B68">
        <w:rPr>
          <w:lang w:val="sr-Cyrl-CS"/>
        </w:rPr>
        <w:t xml:space="preserve"> може се разгледати након откупа продајне документације, </w:t>
      </w:r>
      <w:r w:rsidR="0020441B" w:rsidRPr="00296B68">
        <w:rPr>
          <w:lang w:val="ru-RU"/>
        </w:rPr>
        <w:t xml:space="preserve">сваким радним даном од </w:t>
      </w:r>
      <w:r w:rsidR="0020441B" w:rsidRPr="00296B68">
        <w:t>09</w:t>
      </w:r>
      <w:r w:rsidR="005E1EA0">
        <w:t>:</w:t>
      </w:r>
      <w:r w:rsidR="0020441B" w:rsidRPr="00296B68">
        <w:t>00</w:t>
      </w:r>
      <w:r w:rsidR="0020441B" w:rsidRPr="00296B68">
        <w:rPr>
          <w:lang w:val="ru-RU"/>
        </w:rPr>
        <w:t xml:space="preserve"> до</w:t>
      </w:r>
      <w:r w:rsidR="0020441B" w:rsidRPr="00296B68">
        <w:t>15</w:t>
      </w:r>
      <w:r w:rsidR="005E1EA0">
        <w:t>:</w:t>
      </w:r>
      <w:r w:rsidR="0020441B" w:rsidRPr="00296B68">
        <w:t>00</w:t>
      </w:r>
      <w:r w:rsidR="0020441B" w:rsidRPr="00296B68">
        <w:rPr>
          <w:lang w:val="ru-RU"/>
        </w:rPr>
        <w:t xml:space="preserve"> часова</w:t>
      </w:r>
      <w:r w:rsidR="0065024F" w:rsidRPr="00296B68">
        <w:rPr>
          <w:lang w:val="ru-RU"/>
        </w:rPr>
        <w:t xml:space="preserve"> </w:t>
      </w:r>
      <w:r w:rsidR="0065024F" w:rsidRPr="00296B68">
        <w:t>(</w:t>
      </w:r>
      <w:r w:rsidR="0065024F" w:rsidRPr="00296B68">
        <w:rPr>
          <w:lang w:val="ru-RU"/>
        </w:rPr>
        <w:t xml:space="preserve">уз претходну најаву </w:t>
      </w:r>
      <w:r w:rsidR="0065024F" w:rsidRPr="00296B68">
        <w:rPr>
          <w:lang w:val="sr-Cyrl-CS"/>
        </w:rPr>
        <w:t>поверенику стечајног управника)</w:t>
      </w:r>
      <w:r w:rsidR="003616EC" w:rsidRPr="00296B68">
        <w:rPr>
          <w:lang w:val="ru-RU"/>
        </w:rPr>
        <w:t>,</w:t>
      </w:r>
      <w:r w:rsidR="007C225A">
        <w:rPr>
          <w:lang w:val="ru-RU"/>
        </w:rPr>
        <w:t xml:space="preserve"> </w:t>
      </w:r>
      <w:r w:rsidR="0020441B" w:rsidRPr="00296B68">
        <w:rPr>
          <w:lang w:val="sr-Cyrl-CS"/>
        </w:rPr>
        <w:t xml:space="preserve">а најкасније  </w:t>
      </w:r>
      <w:r w:rsidRPr="00296B68">
        <w:rPr>
          <w:lang w:val="sr-Cyrl-CS"/>
        </w:rPr>
        <w:t>5</w:t>
      </w:r>
      <w:r w:rsidR="0020441B" w:rsidRPr="00296B68">
        <w:rPr>
          <w:lang w:val="sr-Latn-CS"/>
        </w:rPr>
        <w:t xml:space="preserve"> </w:t>
      </w:r>
      <w:r w:rsidR="0020441B" w:rsidRPr="00296B68">
        <w:rPr>
          <w:lang w:val="sr-Cyrl-CS"/>
        </w:rPr>
        <w:t>дана пре заказане продаје</w:t>
      </w:r>
      <w:r w:rsidR="0065024F" w:rsidRPr="00296B68">
        <w:rPr>
          <w:lang w:val="sr-Cyrl-CS"/>
        </w:rPr>
        <w:t>.</w:t>
      </w:r>
    </w:p>
    <w:p w14:paraId="61922694" w14:textId="77777777" w:rsidR="001E6BEF" w:rsidRPr="00296B68" w:rsidRDefault="001E6BEF">
      <w:pPr>
        <w:jc w:val="both"/>
        <w:rPr>
          <w:lang w:val="sr-Cyrl-CS"/>
        </w:rPr>
      </w:pPr>
    </w:p>
    <w:p w14:paraId="3EDEEB09" w14:textId="178D1404" w:rsidR="001E6BEF" w:rsidRPr="00296B68" w:rsidRDefault="001E6BEF" w:rsidP="001E6BEF">
      <w:pPr>
        <w:jc w:val="both"/>
        <w:rPr>
          <w:lang w:val="sr-Cyrl-BA"/>
        </w:rPr>
      </w:pPr>
      <w:r w:rsidRPr="00296B68">
        <w:rPr>
          <w:lang w:val="sr-Cyrl-CS"/>
        </w:rPr>
        <w:t>Након уплате депозита</w:t>
      </w:r>
      <w:r w:rsidR="0004209B">
        <w:t>,</w:t>
      </w:r>
      <w:r w:rsidRPr="00296B68">
        <w:rPr>
          <w:lang w:val="sr-Cyrl-CS"/>
        </w:rPr>
        <w:t xml:space="preserve"> а најкасније до </w:t>
      </w:r>
      <w:r w:rsidR="000749C9" w:rsidRPr="000749C9">
        <w:rPr>
          <w:lang w:val="sr-Cyrl-CS"/>
        </w:rPr>
        <w:t>2</w:t>
      </w:r>
      <w:r w:rsidR="00A7164E" w:rsidRPr="000749C9">
        <w:t>2.10</w:t>
      </w:r>
      <w:r w:rsidR="007D0342" w:rsidRPr="000749C9">
        <w:t>.2019</w:t>
      </w:r>
      <w:r w:rsidR="007D0342" w:rsidRPr="000749C9">
        <w:rPr>
          <w:b/>
          <w:lang w:val="sr-Cyrl-CS"/>
        </w:rPr>
        <w:t>.</w:t>
      </w:r>
      <w:r w:rsidR="007D0342" w:rsidRPr="000749C9">
        <w:rPr>
          <w:b/>
        </w:rPr>
        <w:t xml:space="preserve"> </w:t>
      </w:r>
      <w:r w:rsidR="007D0342" w:rsidRPr="000749C9">
        <w:rPr>
          <w:bCs/>
          <w:lang w:val="sr-Cyrl-CS"/>
        </w:rPr>
        <w:t>год</w:t>
      </w:r>
      <w:proofErr w:type="spellStart"/>
      <w:r w:rsidR="007D0342" w:rsidRPr="000749C9">
        <w:rPr>
          <w:bCs/>
        </w:rPr>
        <w:t>ине</w:t>
      </w:r>
      <w:proofErr w:type="spellEnd"/>
      <w:r w:rsidRPr="00296B68">
        <w:rPr>
          <w:lang w:val="sr-Cyrl-CS"/>
        </w:rPr>
        <w:t xml:space="preserve"> потенцијални купци, ради правовремене евиденције, морају предати поверенику Агенциј</w:t>
      </w:r>
      <w:r w:rsidR="0065024F" w:rsidRPr="00296B68">
        <w:rPr>
          <w:lang w:val="sr-Cyrl-CS"/>
        </w:rPr>
        <w:t>и</w:t>
      </w:r>
      <w:r w:rsidRPr="00296B68">
        <w:rPr>
          <w:lang w:val="sr-Cyrl-CS"/>
        </w:rPr>
        <w:t xml:space="preserve"> </w:t>
      </w:r>
      <w:r w:rsidR="0065024F" w:rsidRPr="00296B68">
        <w:rPr>
          <w:lang w:val="sr-Cyrl-CS"/>
        </w:rPr>
        <w:t>за лиценцирање стечајних управника</w:t>
      </w:r>
      <w:r w:rsidRPr="00296B68">
        <w:rPr>
          <w:lang w:val="sr-Cyrl-CS"/>
        </w:rPr>
        <w:t>:</w:t>
      </w:r>
      <w:r w:rsidRPr="00296B68">
        <w:rPr>
          <w:lang w:val="sr-Cyrl-BA"/>
        </w:rPr>
        <w:t xml:space="preserve"> попуњен </w:t>
      </w:r>
      <w:r w:rsidRPr="00296B68">
        <w:rPr>
          <w:lang w:val="sr-Cyrl-CS"/>
        </w:rPr>
        <w:t>образац пријаве за учешће</w:t>
      </w:r>
      <w:r w:rsidRPr="00296B68">
        <w:rPr>
          <w:lang w:val="sr-Cyrl-BA"/>
        </w:rPr>
        <w:t xml:space="preserve"> на јавном </w:t>
      </w:r>
      <w:proofErr w:type="spellStart"/>
      <w:r w:rsidRPr="00296B68">
        <w:rPr>
          <w:lang w:val="sr-Cyrl-BA"/>
        </w:rPr>
        <w:t>надметању</w:t>
      </w:r>
      <w:proofErr w:type="spellEnd"/>
      <w:r w:rsidRPr="00296B68">
        <w:rPr>
          <w:lang w:val="sr-Cyrl-BA"/>
        </w:rPr>
        <w:t xml:space="preserve">, доказ о уплати депозита или копију банкарске гаранције, потписану изјаву о губитку права на повраћај депозита, </w:t>
      </w:r>
      <w:r w:rsidRPr="00296B68">
        <w:rPr>
          <w:lang w:val="sr-Cyrl-CS"/>
        </w:rPr>
        <w:t>извод из регистра привредних субјеката и ОП образац (ако се као потенцијални купац пријављује правно лице)</w:t>
      </w:r>
      <w:r w:rsidRPr="00296B68">
        <w:rPr>
          <w:lang w:val="sr-Cyrl-BA"/>
        </w:rPr>
        <w:t>, овлашћење за заступање, уколико</w:t>
      </w:r>
      <w:r w:rsidR="0065024F" w:rsidRPr="00296B68">
        <w:rPr>
          <w:lang w:val="sr-Cyrl-BA"/>
        </w:rPr>
        <w:t xml:space="preserve"> на</w:t>
      </w:r>
      <w:r w:rsidRPr="00296B68">
        <w:rPr>
          <w:lang w:val="sr-Cyrl-BA"/>
        </w:rPr>
        <w:t xml:space="preserve"> јавном </w:t>
      </w:r>
      <w:proofErr w:type="spellStart"/>
      <w:r w:rsidRPr="00296B68">
        <w:rPr>
          <w:lang w:val="sr-Cyrl-BA"/>
        </w:rPr>
        <w:t>надметању</w:t>
      </w:r>
      <w:proofErr w:type="spellEnd"/>
      <w:r w:rsidRPr="00296B68">
        <w:rPr>
          <w:lang w:val="sr-Cyrl-BA"/>
        </w:rPr>
        <w:t xml:space="preserve"> не присуствује потенцијални купац лично (за физичка лица) или законски заступник (за правна лица)</w:t>
      </w:r>
    </w:p>
    <w:p w14:paraId="08EB87FF" w14:textId="77777777" w:rsidR="0020441B" w:rsidRPr="00296B68" w:rsidRDefault="0020441B" w:rsidP="001E6BEF">
      <w:pPr>
        <w:jc w:val="both"/>
        <w:rPr>
          <w:lang w:val="sr-Cyrl-CS"/>
        </w:rPr>
      </w:pPr>
    </w:p>
    <w:p w14:paraId="4ECCFF4D" w14:textId="00A9F378" w:rsidR="00A6196A" w:rsidRPr="000749C9" w:rsidRDefault="00A6196A" w:rsidP="00A6196A">
      <w:pPr>
        <w:pStyle w:val="Heading2"/>
        <w:spacing w:before="120"/>
        <w:ind w:firstLine="0"/>
        <w:rPr>
          <w:b w:val="0"/>
          <w:i/>
        </w:rPr>
      </w:pPr>
      <w:r w:rsidRPr="00296B68">
        <w:t>Јавно надметање</w:t>
      </w:r>
      <w:r w:rsidRPr="00296B68">
        <w:rPr>
          <w:i/>
        </w:rPr>
        <w:t xml:space="preserve"> </w:t>
      </w:r>
      <w:r w:rsidRPr="00296B68">
        <w:rPr>
          <w:b w:val="0"/>
        </w:rPr>
        <w:t xml:space="preserve">одржаће се дана </w:t>
      </w:r>
      <w:r w:rsidR="000749C9" w:rsidRPr="000749C9">
        <w:rPr>
          <w:lang w:val="sr-Cyrl-RS"/>
        </w:rPr>
        <w:t>29</w:t>
      </w:r>
      <w:r w:rsidR="00A7164E" w:rsidRPr="000749C9">
        <w:rPr>
          <w:lang w:val="en-US"/>
        </w:rPr>
        <w:t>.10</w:t>
      </w:r>
      <w:r w:rsidRPr="000749C9">
        <w:t>.</w:t>
      </w:r>
      <w:r w:rsidR="007D0342" w:rsidRPr="000749C9">
        <w:t>2019</w:t>
      </w:r>
      <w:r w:rsidRPr="000749C9">
        <w:t xml:space="preserve"> године у </w:t>
      </w:r>
      <w:r w:rsidR="007D0342" w:rsidRPr="000749C9">
        <w:t>11</w:t>
      </w:r>
      <w:r w:rsidR="00D24075">
        <w:rPr>
          <w:lang w:val="sr-Latn-RS"/>
        </w:rPr>
        <w:t>:</w:t>
      </w:r>
      <w:r w:rsidR="007D0342" w:rsidRPr="000749C9">
        <w:t>00</w:t>
      </w:r>
      <w:r w:rsidRPr="000749C9">
        <w:rPr>
          <w:b w:val="0"/>
        </w:rPr>
        <w:t xml:space="preserve"> часова на следећој адреси:  Агенција за </w:t>
      </w:r>
      <w:r w:rsidR="00F9182F" w:rsidRPr="000749C9">
        <w:rPr>
          <w:b w:val="0"/>
        </w:rPr>
        <w:t>лиценцирање стечајних управника</w:t>
      </w:r>
      <w:r w:rsidRPr="000749C9">
        <w:rPr>
          <w:b w:val="0"/>
        </w:rPr>
        <w:t xml:space="preserve">, Теразије бр 23, Београд, </w:t>
      </w:r>
      <w:r w:rsidRPr="000749C9">
        <w:rPr>
          <w:b w:val="0"/>
          <w:lang w:val="sr-Latn-CS"/>
        </w:rPr>
        <w:t>III</w:t>
      </w:r>
      <w:r w:rsidRPr="000749C9">
        <w:rPr>
          <w:b w:val="0"/>
        </w:rPr>
        <w:t xml:space="preserve"> спрат, сала </w:t>
      </w:r>
      <w:r w:rsidR="00293EF0" w:rsidRPr="000749C9">
        <w:rPr>
          <w:b w:val="0"/>
        </w:rPr>
        <w:t>бр. 301</w:t>
      </w:r>
      <w:r w:rsidRPr="000749C9">
        <w:rPr>
          <w:b w:val="0"/>
        </w:rPr>
        <w:t>.</w:t>
      </w:r>
      <w:r w:rsidRPr="000749C9">
        <w:t xml:space="preserve"> </w:t>
      </w:r>
    </w:p>
    <w:p w14:paraId="296B199F" w14:textId="77777777" w:rsidR="00A6196A" w:rsidRPr="000749C9" w:rsidRDefault="00A6196A" w:rsidP="00A6196A">
      <w:pPr>
        <w:rPr>
          <w:lang w:val="sr-Cyrl-CS"/>
        </w:rPr>
      </w:pPr>
    </w:p>
    <w:p w14:paraId="0CC2AAC7" w14:textId="4732E168" w:rsidR="00A6196A" w:rsidRPr="00296B68" w:rsidRDefault="00A6196A" w:rsidP="00A6196A">
      <w:pPr>
        <w:jc w:val="both"/>
        <w:rPr>
          <w:b/>
          <w:lang w:val="sr-Cyrl-CS"/>
        </w:rPr>
      </w:pPr>
      <w:r w:rsidRPr="000749C9">
        <w:rPr>
          <w:b/>
          <w:lang w:val="sr-Cyrl-CS"/>
        </w:rPr>
        <w:t>Регистрација учесника</w:t>
      </w:r>
      <w:r w:rsidRPr="000749C9">
        <w:rPr>
          <w:lang w:val="sr-Cyrl-CS"/>
        </w:rPr>
        <w:t xml:space="preserve"> почиње </w:t>
      </w:r>
      <w:r w:rsidRPr="000749C9">
        <w:rPr>
          <w:b/>
          <w:lang w:val="sr-Cyrl-CS"/>
        </w:rPr>
        <w:t>два сата</w:t>
      </w:r>
      <w:r w:rsidRPr="000749C9">
        <w:rPr>
          <w:lang w:val="sr-Cyrl-CS"/>
        </w:rPr>
        <w:t xml:space="preserve"> пре почетка јавног надметања а завршава се </w:t>
      </w:r>
      <w:r w:rsidRPr="000749C9">
        <w:rPr>
          <w:b/>
          <w:lang w:val="sr-Cyrl-CS"/>
        </w:rPr>
        <w:t xml:space="preserve">10 минута </w:t>
      </w:r>
      <w:r w:rsidRPr="000749C9">
        <w:rPr>
          <w:lang w:val="sr-Cyrl-CS"/>
        </w:rPr>
        <w:t xml:space="preserve">пре почетка јавног надметања, односно у периоду од </w:t>
      </w:r>
      <w:r w:rsidR="00B21B07" w:rsidRPr="000749C9">
        <w:rPr>
          <w:b/>
          <w:lang w:val="sr-Cyrl-CS"/>
        </w:rPr>
        <w:t>09</w:t>
      </w:r>
      <w:r w:rsidR="00D24075">
        <w:rPr>
          <w:b/>
          <w:lang w:val="sr-Latn-RS"/>
        </w:rPr>
        <w:t>:</w:t>
      </w:r>
      <w:r w:rsidR="00B21B07" w:rsidRPr="000749C9">
        <w:rPr>
          <w:b/>
          <w:lang w:val="sr-Cyrl-CS"/>
        </w:rPr>
        <w:t>00</w:t>
      </w:r>
      <w:r w:rsidRPr="000749C9">
        <w:rPr>
          <w:lang w:val="sr-Cyrl-CS"/>
        </w:rPr>
        <w:t xml:space="preserve"> до </w:t>
      </w:r>
      <w:r w:rsidR="00B21B07" w:rsidRPr="000749C9">
        <w:rPr>
          <w:b/>
          <w:lang w:val="sr-Cyrl-CS"/>
        </w:rPr>
        <w:t>10</w:t>
      </w:r>
      <w:r w:rsidR="00D24075">
        <w:rPr>
          <w:b/>
          <w:lang w:val="sr-Latn-RS"/>
        </w:rPr>
        <w:t>:</w:t>
      </w:r>
      <w:r w:rsidR="00B21B07" w:rsidRPr="000749C9">
        <w:rPr>
          <w:b/>
          <w:lang w:val="sr-Cyrl-CS"/>
        </w:rPr>
        <w:t>50</w:t>
      </w:r>
      <w:r w:rsidRPr="00296B68">
        <w:rPr>
          <w:lang w:val="sr-Cyrl-CS"/>
        </w:rPr>
        <w:t xml:space="preserve"> часова, на  истој адреси.</w:t>
      </w:r>
    </w:p>
    <w:p w14:paraId="231E48BF" w14:textId="77777777" w:rsidR="001E6BEF" w:rsidRPr="00296B68" w:rsidRDefault="001E6BEF" w:rsidP="001E6BEF">
      <w:pPr>
        <w:jc w:val="both"/>
        <w:rPr>
          <w:lang w:val="sr-Cyrl-CS"/>
        </w:rPr>
      </w:pPr>
    </w:p>
    <w:p w14:paraId="5BD9808E" w14:textId="77777777" w:rsidR="001E6BEF" w:rsidRPr="00296B68" w:rsidRDefault="001E6BEF" w:rsidP="001E6BEF">
      <w:pPr>
        <w:jc w:val="both"/>
        <w:rPr>
          <w:lang w:val="sr-Cyrl-CS"/>
        </w:rPr>
      </w:pPr>
      <w:r w:rsidRPr="00296B68">
        <w:rPr>
          <w:lang w:val="sr-Cyrl-CS"/>
        </w:rPr>
        <w:t>Стечајни управник спроводи јавно надметање тако што:</w:t>
      </w:r>
    </w:p>
    <w:p w14:paraId="4225B821" w14:textId="77777777" w:rsidR="001E6BEF" w:rsidRPr="00296B68" w:rsidRDefault="001E6BEF" w:rsidP="001E6BEF">
      <w:pPr>
        <w:numPr>
          <w:ilvl w:val="0"/>
          <w:numId w:val="5"/>
        </w:numPr>
        <w:suppressAutoHyphens w:val="0"/>
        <w:jc w:val="both"/>
        <w:rPr>
          <w:lang w:val="sr-Cyrl-CS"/>
        </w:rPr>
      </w:pPr>
      <w:r w:rsidRPr="00296B68">
        <w:rPr>
          <w:lang w:val="sr-Cyrl-CS"/>
        </w:rPr>
        <w:t>региструје лица која имају право учешћа на јавном надметању (имају овлашћења или су лично присутна);</w:t>
      </w:r>
    </w:p>
    <w:p w14:paraId="3C159D16" w14:textId="77777777" w:rsidR="001E6BEF" w:rsidRPr="00296B68" w:rsidRDefault="001E6BEF" w:rsidP="001E6BEF">
      <w:pPr>
        <w:numPr>
          <w:ilvl w:val="0"/>
          <w:numId w:val="5"/>
        </w:numPr>
        <w:suppressAutoHyphens w:val="0"/>
        <w:jc w:val="both"/>
        <w:rPr>
          <w:lang w:val="sr-Cyrl-CS"/>
        </w:rPr>
      </w:pPr>
      <w:r w:rsidRPr="00296B68">
        <w:rPr>
          <w:lang w:val="sr-Cyrl-CS"/>
        </w:rPr>
        <w:t>отвара јавно надметање читајући правила надметања;</w:t>
      </w:r>
    </w:p>
    <w:p w14:paraId="24381954" w14:textId="77777777" w:rsidR="001E6BEF" w:rsidRPr="00296B68" w:rsidRDefault="001E6BEF" w:rsidP="001E6BEF">
      <w:pPr>
        <w:numPr>
          <w:ilvl w:val="0"/>
          <w:numId w:val="5"/>
        </w:numPr>
        <w:suppressAutoHyphens w:val="0"/>
        <w:jc w:val="both"/>
        <w:rPr>
          <w:lang w:val="sr-Cyrl-CS"/>
        </w:rPr>
      </w:pPr>
      <w:r w:rsidRPr="00296B68">
        <w:rPr>
          <w:lang w:val="sr-Cyrl-CS"/>
        </w:rPr>
        <w:t>позива учеснике да прихвате понуђену цену према унапред утврђеним корацима увећања;</w:t>
      </w:r>
    </w:p>
    <w:p w14:paraId="1730782C" w14:textId="77777777" w:rsidR="001E6BEF" w:rsidRPr="00296B68" w:rsidRDefault="001E6BEF" w:rsidP="001E6BEF">
      <w:pPr>
        <w:numPr>
          <w:ilvl w:val="0"/>
          <w:numId w:val="5"/>
        </w:numPr>
        <w:suppressAutoHyphens w:val="0"/>
        <w:jc w:val="both"/>
        <w:rPr>
          <w:lang w:val="sr-Cyrl-CS"/>
        </w:rPr>
      </w:pPr>
      <w:r w:rsidRPr="00296B68">
        <w:rPr>
          <w:lang w:val="sr-Cyrl-CS"/>
        </w:rPr>
        <w:t>одржава ред на јавном надметању;</w:t>
      </w:r>
    </w:p>
    <w:p w14:paraId="397EDC7E" w14:textId="77777777" w:rsidR="001E6BEF" w:rsidRPr="00296B68" w:rsidRDefault="001E6BEF" w:rsidP="001E6BEF">
      <w:pPr>
        <w:numPr>
          <w:ilvl w:val="0"/>
          <w:numId w:val="5"/>
        </w:numPr>
        <w:suppressAutoHyphens w:val="0"/>
        <w:jc w:val="both"/>
        <w:rPr>
          <w:lang w:val="sr-Cyrl-CS"/>
        </w:rPr>
      </w:pPr>
      <w:r w:rsidRPr="00296B68">
        <w:rPr>
          <w:lang w:val="sr-Cyrl-CS"/>
        </w:rPr>
        <w:t xml:space="preserve">проглашава за купца учесника који је прихватио највишу понуђену цену </w:t>
      </w:r>
    </w:p>
    <w:p w14:paraId="52DDA391" w14:textId="77777777" w:rsidR="001E6BEF" w:rsidRPr="00296B68" w:rsidRDefault="001E6BEF" w:rsidP="001E6BEF">
      <w:pPr>
        <w:numPr>
          <w:ilvl w:val="0"/>
          <w:numId w:val="5"/>
        </w:numPr>
        <w:suppressAutoHyphens w:val="0"/>
        <w:jc w:val="both"/>
        <w:rPr>
          <w:lang w:val="sr-Cyrl-CS"/>
        </w:rPr>
      </w:pPr>
      <w:r w:rsidRPr="00296B68">
        <w:rPr>
          <w:lang w:val="sr-Cyrl-CS"/>
        </w:rPr>
        <w:t>потписује записник.</w:t>
      </w:r>
    </w:p>
    <w:p w14:paraId="1BD8CAB1" w14:textId="77777777" w:rsidR="001E6BEF" w:rsidRPr="00296B68" w:rsidRDefault="001E6BEF" w:rsidP="001E6BEF">
      <w:pPr>
        <w:pStyle w:val="ListParagraph"/>
        <w:jc w:val="both"/>
        <w:rPr>
          <w:sz w:val="24"/>
          <w:szCs w:val="24"/>
          <w:lang w:val="sr-Cyrl-CS"/>
        </w:rPr>
      </w:pPr>
    </w:p>
    <w:p w14:paraId="66E4BA0C" w14:textId="77777777" w:rsidR="001E6BEF" w:rsidRPr="00296B68" w:rsidRDefault="001E6BEF" w:rsidP="001E6BEF">
      <w:pPr>
        <w:pStyle w:val="ListParagraph"/>
        <w:ind w:left="0"/>
        <w:jc w:val="both"/>
        <w:rPr>
          <w:sz w:val="24"/>
          <w:szCs w:val="24"/>
          <w:lang w:val="sr-Cyrl-CS"/>
        </w:rPr>
      </w:pPr>
      <w:r w:rsidRPr="00296B68">
        <w:rPr>
          <w:sz w:val="24"/>
          <w:szCs w:val="24"/>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14:paraId="6FC23EB7" w14:textId="77777777" w:rsidR="001E6BEF" w:rsidRPr="00296B68" w:rsidRDefault="001E6BEF" w:rsidP="001E6BEF">
      <w:pPr>
        <w:jc w:val="both"/>
        <w:rPr>
          <w:lang w:val="sr-Cyrl-CS"/>
        </w:rPr>
      </w:pPr>
    </w:p>
    <w:p w14:paraId="09ECE2F4" w14:textId="77777777" w:rsidR="001E6BEF" w:rsidRPr="00296B68" w:rsidRDefault="001E6BEF" w:rsidP="001E6BEF">
      <w:pPr>
        <w:pStyle w:val="ListParagraph"/>
        <w:ind w:left="0"/>
        <w:jc w:val="both"/>
        <w:rPr>
          <w:sz w:val="24"/>
          <w:szCs w:val="24"/>
          <w:lang w:val="sr-Cyrl-CS"/>
        </w:rPr>
      </w:pPr>
      <w:r w:rsidRPr="00296B68">
        <w:rPr>
          <w:sz w:val="24"/>
          <w:szCs w:val="24"/>
          <w:lang w:val="sr-Cyrl-CS"/>
        </w:rPr>
        <w:lastRenderedPageBreak/>
        <w:t xml:space="preserve">Купопродајни уговор се потписује у року од </w:t>
      </w:r>
      <w:r w:rsidR="007D0342" w:rsidRPr="005E1EA0">
        <w:rPr>
          <w:b/>
          <w:bCs/>
          <w:sz w:val="24"/>
          <w:szCs w:val="24"/>
          <w:lang w:val="sr-Cyrl-CS"/>
        </w:rPr>
        <w:t>3</w:t>
      </w:r>
      <w:r w:rsidRPr="005E1EA0">
        <w:rPr>
          <w:b/>
          <w:bCs/>
          <w:sz w:val="24"/>
          <w:szCs w:val="24"/>
          <w:lang w:val="sr-Cyrl-CS"/>
        </w:rPr>
        <w:t xml:space="preserve"> радна дана</w:t>
      </w:r>
      <w:r w:rsidRPr="00296B68">
        <w:rPr>
          <w:sz w:val="24"/>
          <w:szCs w:val="24"/>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w:t>
      </w:r>
      <w:r w:rsidRPr="00296B68">
        <w:rPr>
          <w:color w:val="FF0000"/>
          <w:sz w:val="24"/>
          <w:szCs w:val="24"/>
          <w:lang w:val="sr-Cyrl-CS"/>
        </w:rPr>
        <w:t xml:space="preserve">од </w:t>
      </w:r>
      <w:r w:rsidR="00B21B07">
        <w:rPr>
          <w:color w:val="FF0000"/>
          <w:sz w:val="24"/>
          <w:szCs w:val="24"/>
          <w:lang w:val="sr-Cyrl-CS"/>
        </w:rPr>
        <w:t xml:space="preserve"> </w:t>
      </w:r>
      <w:r w:rsidR="007D0342">
        <w:rPr>
          <w:color w:val="FF0000"/>
          <w:sz w:val="24"/>
          <w:szCs w:val="24"/>
          <w:lang w:val="sr-Cyrl-CS"/>
        </w:rPr>
        <w:t>8</w:t>
      </w:r>
      <w:r w:rsidRPr="00296B68">
        <w:rPr>
          <w:color w:val="FF0000"/>
          <w:sz w:val="24"/>
          <w:szCs w:val="24"/>
          <w:lang w:val="sr-Cyrl-CS"/>
        </w:rPr>
        <w:t xml:space="preserve"> </w:t>
      </w:r>
      <w:r w:rsidRPr="00296B68">
        <w:rPr>
          <w:b/>
          <w:color w:val="FF0000"/>
          <w:sz w:val="24"/>
          <w:szCs w:val="24"/>
          <w:lang w:val="sr-Cyrl-CS"/>
        </w:rPr>
        <w:t>дана</w:t>
      </w:r>
      <w:r w:rsidRPr="00296B68">
        <w:rPr>
          <w:sz w:val="24"/>
          <w:szCs w:val="24"/>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Pr="00296B68">
        <w:rPr>
          <w:sz w:val="24"/>
          <w:szCs w:val="24"/>
        </w:rPr>
        <w:t>.</w:t>
      </w:r>
      <w:r w:rsidRPr="00296B68">
        <w:rPr>
          <w:sz w:val="24"/>
          <w:szCs w:val="24"/>
          <w:lang w:val="sr-Cyrl-CS"/>
        </w:rPr>
        <w:t xml:space="preserve">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14:paraId="5FCB507A" w14:textId="77777777" w:rsidR="001E6BEF" w:rsidRPr="00296B68" w:rsidRDefault="001E6BEF" w:rsidP="001E6BEF">
      <w:pPr>
        <w:jc w:val="both"/>
      </w:pPr>
    </w:p>
    <w:p w14:paraId="15DB4E1C" w14:textId="77777777" w:rsidR="001E6BEF" w:rsidRPr="00296B68" w:rsidRDefault="001E6BEF" w:rsidP="001E6BEF">
      <w:pPr>
        <w:jc w:val="both"/>
        <w:rPr>
          <w:lang w:val="sr-Cyrl-BA"/>
        </w:rPr>
      </w:pPr>
      <w:r w:rsidRPr="00296B68">
        <w:rPr>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296B68">
        <w:rPr>
          <w:lang w:val="sr-Latn-CS"/>
        </w:rPr>
        <w:t>8</w:t>
      </w:r>
      <w:r w:rsidRPr="00296B68">
        <w:rPr>
          <w:lang w:val="sr-Cyrl-CS"/>
        </w:rPr>
        <w:t xml:space="preserve"> дана од дана јавног надметања. </w:t>
      </w:r>
      <w:proofErr w:type="spellStart"/>
      <w:r w:rsidRPr="00296B68">
        <w:rPr>
          <w:lang w:val="sr-Cyrl-CS"/>
        </w:rPr>
        <w:t>Уплатилац</w:t>
      </w:r>
      <w:proofErr w:type="spellEnd"/>
      <w:r w:rsidRPr="00296B68">
        <w:rPr>
          <w:lang w:val="sr-Cyrl-CS"/>
        </w:rPr>
        <w:t xml:space="preserve"> депозита губи право на повраћај депозита у складу са Изјавом о губитку права на повраћај депозита.</w:t>
      </w:r>
    </w:p>
    <w:p w14:paraId="19505055" w14:textId="77777777" w:rsidR="001E6BEF" w:rsidRPr="00296B68" w:rsidRDefault="001E6BEF" w:rsidP="001E6BEF">
      <w:pPr>
        <w:jc w:val="both"/>
      </w:pPr>
    </w:p>
    <w:p w14:paraId="39267D49" w14:textId="77777777" w:rsidR="001E6BEF" w:rsidRPr="00296B68" w:rsidRDefault="001E6BEF" w:rsidP="001E6BEF">
      <w:pPr>
        <w:jc w:val="both"/>
      </w:pPr>
      <w:r w:rsidRPr="00296B68">
        <w:rPr>
          <w:lang w:val="sr-Cyrl-CS"/>
        </w:rPr>
        <w:t>Порезе и трошкове који произлазе из закљученог купопродајног уговора у целости сноси купац.</w:t>
      </w:r>
    </w:p>
    <w:p w14:paraId="14A11A09" w14:textId="77777777" w:rsidR="001E6BEF" w:rsidRPr="00296B68" w:rsidRDefault="001E6BEF" w:rsidP="001E6BEF">
      <w:pPr>
        <w:jc w:val="both"/>
      </w:pPr>
    </w:p>
    <w:p w14:paraId="03708DCF" w14:textId="77777777" w:rsidR="001E6BEF" w:rsidRPr="00296B68" w:rsidRDefault="001E6BEF" w:rsidP="001E6BEF">
      <w:pPr>
        <w:jc w:val="both"/>
        <w:rPr>
          <w:i/>
          <w:color w:val="FF0000"/>
        </w:rPr>
      </w:pPr>
      <w:r w:rsidRPr="00296B68">
        <w:rPr>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296B68">
        <w:t>,</w:t>
      </w:r>
      <w:r w:rsidRPr="00296B68">
        <w:rPr>
          <w:lang w:val="sr-Cyrl-CS"/>
        </w:rPr>
        <w:t xml:space="preserve"> проглашеном купцу банкарска гаранција ће бити наплаћена у року </w:t>
      </w:r>
      <w:proofErr w:type="spellStart"/>
      <w:r w:rsidRPr="00296B68">
        <w:rPr>
          <w:lang w:val="sr-Cyrl-CS"/>
        </w:rPr>
        <w:t>предвиђеним</w:t>
      </w:r>
      <w:proofErr w:type="spellEnd"/>
      <w:r w:rsidRPr="00296B68">
        <w:rPr>
          <w:lang w:val="sr-Cyrl-CS"/>
        </w:rPr>
        <w:t xml:space="preserve"> огласом</w:t>
      </w:r>
      <w:r w:rsidRPr="00296B68">
        <w:t>,</w:t>
      </w:r>
      <w:r w:rsidRPr="00296B68">
        <w:rPr>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296B68">
        <w:t xml:space="preserve">. </w:t>
      </w:r>
    </w:p>
    <w:p w14:paraId="0FFCFD11" w14:textId="77777777" w:rsidR="00A6196A" w:rsidRPr="00296B68" w:rsidRDefault="00A6196A" w:rsidP="00A6196A">
      <w:pPr>
        <w:jc w:val="both"/>
        <w:rPr>
          <w:lang w:val="sr-Cyrl-BA"/>
        </w:rPr>
      </w:pPr>
    </w:p>
    <w:p w14:paraId="778537DC" w14:textId="77777777" w:rsidR="00A6196A" w:rsidRPr="00296B68" w:rsidRDefault="00A6196A" w:rsidP="00A6196A">
      <w:pPr>
        <w:jc w:val="both"/>
        <w:rPr>
          <w:b/>
          <w:lang w:val="sr-Cyrl-CS"/>
        </w:rPr>
      </w:pPr>
      <w:r w:rsidRPr="00296B68">
        <w:rPr>
          <w:lang w:val="sr-Cyrl-CS"/>
        </w:rPr>
        <w:t>Особа за контакт - овлашћено лице:</w:t>
      </w:r>
      <w:r w:rsidRPr="00296B68">
        <w:rPr>
          <w:lang w:val="ru-RU"/>
        </w:rPr>
        <w:t xml:space="preserve"> </w:t>
      </w:r>
      <w:proofErr w:type="spellStart"/>
      <w:r w:rsidRPr="00296B68">
        <w:rPr>
          <w:b/>
          <w:lang w:val="sr-Cyrl-BA"/>
        </w:rPr>
        <w:t>повереник</w:t>
      </w:r>
      <w:proofErr w:type="spellEnd"/>
      <w:r w:rsidRPr="00296B68">
        <w:rPr>
          <w:b/>
          <w:lang w:val="sr-Cyrl-BA"/>
        </w:rPr>
        <w:t xml:space="preserve"> стечајног управника </w:t>
      </w:r>
      <w:r w:rsidR="00D67E65" w:rsidRPr="00296B68">
        <w:rPr>
          <w:b/>
          <w:lang w:val="sr-Cyrl-CS"/>
        </w:rPr>
        <w:t xml:space="preserve">Радиша </w:t>
      </w:r>
      <w:proofErr w:type="spellStart"/>
      <w:r w:rsidR="00D67E65" w:rsidRPr="00296B68">
        <w:rPr>
          <w:b/>
          <w:lang w:val="sr-Cyrl-CS"/>
        </w:rPr>
        <w:t>Шулић</w:t>
      </w:r>
      <w:proofErr w:type="spellEnd"/>
      <w:r w:rsidRPr="00296B68">
        <w:rPr>
          <w:b/>
          <w:lang w:val="sr-Cyrl-CS"/>
        </w:rPr>
        <w:t>, контакт телефон</w:t>
      </w:r>
      <w:r w:rsidRPr="00296B68">
        <w:rPr>
          <w:lang w:val="sr-Cyrl-CS"/>
        </w:rPr>
        <w:t xml:space="preserve">: </w:t>
      </w:r>
      <w:r w:rsidR="00D67E65" w:rsidRPr="00296B68">
        <w:rPr>
          <w:b/>
          <w:lang w:val="sr-Cyrl-CS"/>
        </w:rPr>
        <w:t>060 61 44 381</w:t>
      </w:r>
      <w:r w:rsidRPr="00296B68">
        <w:rPr>
          <w:b/>
          <w:lang w:val="sr-Cyrl-CS"/>
        </w:rPr>
        <w:t>.</w:t>
      </w:r>
    </w:p>
    <w:p w14:paraId="4CBCE616" w14:textId="77777777" w:rsidR="0020441B" w:rsidRPr="00296B68" w:rsidRDefault="0020441B">
      <w:pPr>
        <w:ind w:firstLine="720"/>
        <w:rPr>
          <w:b/>
          <w:lang w:val="sr-Cyrl-CS"/>
        </w:rPr>
      </w:pPr>
    </w:p>
    <w:p w14:paraId="05D3BAE1" w14:textId="77777777" w:rsidR="0020441B" w:rsidRPr="00296B68" w:rsidRDefault="0020441B"/>
    <w:sectPr w:rsidR="0020441B" w:rsidRPr="00296B68" w:rsidSect="00C22A36">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9A87FA8"/>
    <w:multiLevelType w:val="hybridMultilevel"/>
    <w:tmpl w:val="5EFC5C6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5861C6"/>
    <w:multiLevelType w:val="hybridMultilevel"/>
    <w:tmpl w:val="052470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87A1019"/>
    <w:multiLevelType w:val="hybridMultilevel"/>
    <w:tmpl w:val="65EA3DC0"/>
    <w:lvl w:ilvl="0" w:tplc="4B64C87C">
      <w:start w:val="285"/>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B7552B8"/>
    <w:multiLevelType w:val="hybridMultilevel"/>
    <w:tmpl w:val="32B0DAEA"/>
    <w:lvl w:ilvl="0" w:tplc="D010B0F4">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2CB60F7"/>
    <w:multiLevelType w:val="hybridMultilevel"/>
    <w:tmpl w:val="7728A9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1193713"/>
    <w:multiLevelType w:val="hybridMultilevel"/>
    <w:tmpl w:val="280C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A4174"/>
    <w:multiLevelType w:val="hybridMultilevel"/>
    <w:tmpl w:val="8DC429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6"/>
  </w:num>
  <w:num w:numId="9">
    <w:abstractNumId w:val="10"/>
  </w:num>
  <w:num w:numId="10">
    <w:abstractNumId w:val="8"/>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BB"/>
    <w:rsid w:val="000014D5"/>
    <w:rsid w:val="0004209B"/>
    <w:rsid w:val="00045C05"/>
    <w:rsid w:val="00045DEC"/>
    <w:rsid w:val="000749C9"/>
    <w:rsid w:val="000A544B"/>
    <w:rsid w:val="000F297D"/>
    <w:rsid w:val="000F587E"/>
    <w:rsid w:val="001101FE"/>
    <w:rsid w:val="00112DEC"/>
    <w:rsid w:val="0017088E"/>
    <w:rsid w:val="001733B2"/>
    <w:rsid w:val="001816A9"/>
    <w:rsid w:val="001B17BC"/>
    <w:rsid w:val="001B3B57"/>
    <w:rsid w:val="001C37E6"/>
    <w:rsid w:val="001E6BEF"/>
    <w:rsid w:val="0020441B"/>
    <w:rsid w:val="00220090"/>
    <w:rsid w:val="00227F0A"/>
    <w:rsid w:val="00230D5E"/>
    <w:rsid w:val="00267140"/>
    <w:rsid w:val="00270A4C"/>
    <w:rsid w:val="00271FBC"/>
    <w:rsid w:val="002722D2"/>
    <w:rsid w:val="00293EF0"/>
    <w:rsid w:val="002949C9"/>
    <w:rsid w:val="00296B68"/>
    <w:rsid w:val="002A4CFB"/>
    <w:rsid w:val="002E668F"/>
    <w:rsid w:val="00301D42"/>
    <w:rsid w:val="003616EC"/>
    <w:rsid w:val="00366AC9"/>
    <w:rsid w:val="00373AF8"/>
    <w:rsid w:val="003948A3"/>
    <w:rsid w:val="003C0E37"/>
    <w:rsid w:val="003E2D6B"/>
    <w:rsid w:val="0044469F"/>
    <w:rsid w:val="00447E1F"/>
    <w:rsid w:val="00455DC2"/>
    <w:rsid w:val="0047010C"/>
    <w:rsid w:val="00493736"/>
    <w:rsid w:val="004A5434"/>
    <w:rsid w:val="004B21D6"/>
    <w:rsid w:val="004B7C1D"/>
    <w:rsid w:val="004D02A7"/>
    <w:rsid w:val="004D24B4"/>
    <w:rsid w:val="004D5EA2"/>
    <w:rsid w:val="0051607F"/>
    <w:rsid w:val="0058146D"/>
    <w:rsid w:val="005A1B33"/>
    <w:rsid w:val="005C2C65"/>
    <w:rsid w:val="005E1EA0"/>
    <w:rsid w:val="0060680C"/>
    <w:rsid w:val="00607578"/>
    <w:rsid w:val="006171B7"/>
    <w:rsid w:val="00620B72"/>
    <w:rsid w:val="00636695"/>
    <w:rsid w:val="00641A4A"/>
    <w:rsid w:val="0064262A"/>
    <w:rsid w:val="0065024F"/>
    <w:rsid w:val="00654CC6"/>
    <w:rsid w:val="006906CB"/>
    <w:rsid w:val="0069260A"/>
    <w:rsid w:val="00694E9F"/>
    <w:rsid w:val="0074332F"/>
    <w:rsid w:val="0078266F"/>
    <w:rsid w:val="007C225A"/>
    <w:rsid w:val="007D0342"/>
    <w:rsid w:val="007E3D8E"/>
    <w:rsid w:val="00815886"/>
    <w:rsid w:val="00847457"/>
    <w:rsid w:val="008579BC"/>
    <w:rsid w:val="00883165"/>
    <w:rsid w:val="008A149F"/>
    <w:rsid w:val="008B0E63"/>
    <w:rsid w:val="008D0181"/>
    <w:rsid w:val="008F2195"/>
    <w:rsid w:val="00913680"/>
    <w:rsid w:val="00913EB4"/>
    <w:rsid w:val="00947724"/>
    <w:rsid w:val="0096692D"/>
    <w:rsid w:val="009D3AE1"/>
    <w:rsid w:val="00A340A1"/>
    <w:rsid w:val="00A36DDC"/>
    <w:rsid w:val="00A616AC"/>
    <w:rsid w:val="00A6196A"/>
    <w:rsid w:val="00A63FD0"/>
    <w:rsid w:val="00A7164E"/>
    <w:rsid w:val="00AB65BB"/>
    <w:rsid w:val="00AF2174"/>
    <w:rsid w:val="00B034FF"/>
    <w:rsid w:val="00B21B07"/>
    <w:rsid w:val="00BA37FF"/>
    <w:rsid w:val="00C02A2B"/>
    <w:rsid w:val="00C044BB"/>
    <w:rsid w:val="00C22A36"/>
    <w:rsid w:val="00C65183"/>
    <w:rsid w:val="00C71452"/>
    <w:rsid w:val="00C74E55"/>
    <w:rsid w:val="00C8523C"/>
    <w:rsid w:val="00CA03FC"/>
    <w:rsid w:val="00D20ADD"/>
    <w:rsid w:val="00D24075"/>
    <w:rsid w:val="00D2588F"/>
    <w:rsid w:val="00D4031F"/>
    <w:rsid w:val="00D66913"/>
    <w:rsid w:val="00D67E65"/>
    <w:rsid w:val="00D72C5B"/>
    <w:rsid w:val="00D96284"/>
    <w:rsid w:val="00D97B1E"/>
    <w:rsid w:val="00DA41BB"/>
    <w:rsid w:val="00DB0990"/>
    <w:rsid w:val="00DB572C"/>
    <w:rsid w:val="00E02427"/>
    <w:rsid w:val="00E22304"/>
    <w:rsid w:val="00E40F51"/>
    <w:rsid w:val="00E60161"/>
    <w:rsid w:val="00E74CED"/>
    <w:rsid w:val="00EE7A97"/>
    <w:rsid w:val="00F023D3"/>
    <w:rsid w:val="00F02DCB"/>
    <w:rsid w:val="00F625AC"/>
    <w:rsid w:val="00F9182F"/>
    <w:rsid w:val="00F94EC9"/>
    <w:rsid w:val="00FA51E3"/>
    <w:rsid w:val="00FD4150"/>
    <w:rsid w:val="00FE5542"/>
    <w:rsid w:val="00FF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96E1D7"/>
  <w15:docId w15:val="{BFE58EE5-FC87-4F79-829C-821D79D8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174"/>
    <w:pPr>
      <w:suppressAutoHyphens/>
    </w:pPr>
    <w:rPr>
      <w:sz w:val="24"/>
      <w:szCs w:val="24"/>
      <w:lang w:eastAsia="zh-CN"/>
    </w:rPr>
  </w:style>
  <w:style w:type="paragraph" w:styleId="Heading2">
    <w:name w:val="heading 2"/>
    <w:basedOn w:val="Normal"/>
    <w:next w:val="Normal"/>
    <w:qFormat/>
    <w:rsid w:val="00A6196A"/>
    <w:pPr>
      <w:keepNext/>
      <w:suppressAutoHyphens w:val="0"/>
      <w:ind w:firstLine="720"/>
      <w:jc w:val="both"/>
      <w:outlineLvl w:val="1"/>
    </w:pPr>
    <w:rPr>
      <w:b/>
      <w:bCs/>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F2174"/>
  </w:style>
  <w:style w:type="paragraph" w:customStyle="1" w:styleId="Naslovljavanje">
    <w:name w:val="Naslovljavanje"/>
    <w:basedOn w:val="Normal"/>
    <w:next w:val="BodyText"/>
    <w:rsid w:val="00AF2174"/>
    <w:pPr>
      <w:keepNext/>
      <w:spacing w:before="240" w:after="120"/>
    </w:pPr>
    <w:rPr>
      <w:rFonts w:ascii="Arial" w:eastAsia="Microsoft YaHei" w:hAnsi="Arial" w:cs="Mangal"/>
      <w:sz w:val="28"/>
      <w:szCs w:val="28"/>
    </w:rPr>
  </w:style>
  <w:style w:type="paragraph" w:styleId="BodyText">
    <w:name w:val="Body Text"/>
    <w:basedOn w:val="Normal"/>
    <w:rsid w:val="00AF2174"/>
    <w:pPr>
      <w:spacing w:after="120"/>
    </w:pPr>
  </w:style>
  <w:style w:type="paragraph" w:styleId="List">
    <w:name w:val="List"/>
    <w:basedOn w:val="BodyText"/>
    <w:rsid w:val="00AF2174"/>
    <w:rPr>
      <w:rFonts w:cs="Mangal"/>
    </w:rPr>
  </w:style>
  <w:style w:type="paragraph" w:styleId="Caption">
    <w:name w:val="caption"/>
    <w:basedOn w:val="Normal"/>
    <w:qFormat/>
    <w:rsid w:val="00AF2174"/>
    <w:pPr>
      <w:suppressLineNumbers/>
      <w:spacing w:before="120" w:after="120"/>
    </w:pPr>
    <w:rPr>
      <w:rFonts w:cs="Mangal"/>
      <w:i/>
      <w:iCs/>
    </w:rPr>
  </w:style>
  <w:style w:type="paragraph" w:customStyle="1" w:styleId="Indeks">
    <w:name w:val="Indeks"/>
    <w:basedOn w:val="Normal"/>
    <w:rsid w:val="00AF2174"/>
    <w:pPr>
      <w:suppressLineNumbers/>
    </w:pPr>
    <w:rPr>
      <w:rFonts w:cs="Mangal"/>
    </w:rPr>
  </w:style>
  <w:style w:type="paragraph" w:customStyle="1" w:styleId="Sadrajtabele">
    <w:name w:val="Sadržaj tabele"/>
    <w:basedOn w:val="Normal"/>
    <w:rsid w:val="00AF2174"/>
    <w:pPr>
      <w:suppressLineNumbers/>
    </w:pPr>
  </w:style>
  <w:style w:type="paragraph" w:customStyle="1" w:styleId="Zaglavljetabele">
    <w:name w:val="Zaglavlje tabele"/>
    <w:basedOn w:val="Sadrajtabele"/>
    <w:rsid w:val="00AF2174"/>
    <w:pPr>
      <w:jc w:val="center"/>
    </w:pPr>
    <w:rPr>
      <w:b/>
      <w:bCs/>
    </w:rPr>
  </w:style>
  <w:style w:type="paragraph" w:styleId="ListParagraph">
    <w:name w:val="List Paragraph"/>
    <w:basedOn w:val="Normal"/>
    <w:uiPriority w:val="34"/>
    <w:qFormat/>
    <w:rsid w:val="001E6BEF"/>
    <w:pPr>
      <w:suppressAutoHyphens w:val="0"/>
      <w:ind w:left="720"/>
      <w:contextualSpacing/>
    </w:pPr>
    <w:rPr>
      <w:sz w:val="20"/>
      <w:szCs w:val="20"/>
      <w:lang w:eastAsia="en-US"/>
    </w:rPr>
  </w:style>
  <w:style w:type="paragraph" w:styleId="BalloonText">
    <w:name w:val="Balloon Text"/>
    <w:basedOn w:val="Normal"/>
    <w:semiHidden/>
    <w:rsid w:val="0064262A"/>
    <w:rPr>
      <w:rFonts w:ascii="Tahoma" w:hAnsi="Tahoma" w:cs="Tahoma"/>
      <w:sz w:val="16"/>
      <w:szCs w:val="16"/>
    </w:rPr>
  </w:style>
  <w:style w:type="paragraph" w:styleId="NoSpacing">
    <w:name w:val="No Spacing"/>
    <w:qFormat/>
    <w:rsid w:val="001B3B5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89632">
      <w:bodyDiv w:val="1"/>
      <w:marLeft w:val="0"/>
      <w:marRight w:val="0"/>
      <w:marTop w:val="0"/>
      <w:marBottom w:val="0"/>
      <w:divBdr>
        <w:top w:val="none" w:sz="0" w:space="0" w:color="auto"/>
        <w:left w:val="none" w:sz="0" w:space="0" w:color="auto"/>
        <w:bottom w:val="none" w:sz="0" w:space="0" w:color="auto"/>
        <w:right w:val="none" w:sz="0" w:space="0" w:color="auto"/>
      </w:divBdr>
    </w:div>
    <w:div w:id="185888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9B2DB-0E06-44D5-996F-15D0EBDF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На основу Решења стечајног судије Привредног суда у Kрагујевцу, I Ст</vt:lpstr>
    </vt:vector>
  </TitlesOfParts>
  <Company>Office</Company>
  <LinksUpToDate>false</LinksUpToDate>
  <CharactersWithSpaces>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стечајног судије Привредног суда у Kрагујевцу, I Ст</dc:title>
  <dc:creator>Tijana Popovic</dc:creator>
  <cp:lastModifiedBy>Igor ID. Draskic</cp:lastModifiedBy>
  <cp:revision>2</cp:revision>
  <cp:lastPrinted>2017-01-20T15:01:00Z</cp:lastPrinted>
  <dcterms:created xsi:type="dcterms:W3CDTF">2019-09-17T10:21:00Z</dcterms:created>
  <dcterms:modified xsi:type="dcterms:W3CDTF">2019-09-17T10:21:00Z</dcterms:modified>
</cp:coreProperties>
</file>